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004E8" w:rsidRPr="00B93E40" w:rsidRDefault="002004E8" w:rsidP="002004E8">
      <w:pPr>
        <w:jc w:val="center"/>
        <w:rPr>
          <w:b/>
          <w:sz w:val="23"/>
          <w:szCs w:val="23"/>
        </w:rPr>
      </w:pPr>
      <w:bookmarkStart w:id="0" w:name="_GoBack"/>
      <w:bookmarkEnd w:id="0"/>
      <w:r w:rsidRPr="00B93E40">
        <w:rPr>
          <w:b/>
          <w:sz w:val="23"/>
          <w:szCs w:val="23"/>
        </w:rPr>
        <w:t>Schedule 5.5</w:t>
      </w:r>
    </w:p>
    <w:p w:rsidR="002004E8" w:rsidRPr="00B93E40" w:rsidRDefault="002004E8" w:rsidP="002004E8">
      <w:pPr>
        <w:jc w:val="center"/>
        <w:rPr>
          <w:b/>
          <w:sz w:val="23"/>
          <w:szCs w:val="23"/>
        </w:rPr>
      </w:pPr>
      <w:r w:rsidRPr="00B93E40">
        <w:rPr>
          <w:b/>
          <w:sz w:val="23"/>
          <w:szCs w:val="23"/>
        </w:rPr>
        <w:t>Safety, Health and Accident Prevention Requirements</w:t>
      </w:r>
    </w:p>
    <w:p w:rsidR="002004E8" w:rsidRPr="004B3C66" w:rsidRDefault="002004E8" w:rsidP="002004E8">
      <w:pPr>
        <w:rPr>
          <w:sz w:val="23"/>
          <w:szCs w:val="23"/>
        </w:rPr>
      </w:pPr>
    </w:p>
    <w:p w:rsidR="002004E8" w:rsidRPr="004B3C66" w:rsidRDefault="002004E8" w:rsidP="002004E8">
      <w:pPr>
        <w:rPr>
          <w:sz w:val="23"/>
          <w:szCs w:val="23"/>
        </w:rPr>
      </w:pPr>
      <w:r w:rsidRPr="004B3C66">
        <w:rPr>
          <w:sz w:val="23"/>
          <w:szCs w:val="23"/>
        </w:rPr>
        <w:t>1.</w:t>
      </w:r>
      <w:r w:rsidRPr="004B3C66">
        <w:rPr>
          <w:sz w:val="23"/>
          <w:szCs w:val="23"/>
        </w:rPr>
        <w:tab/>
      </w:r>
      <w:r w:rsidRPr="004B3C66">
        <w:rPr>
          <w:sz w:val="23"/>
          <w:szCs w:val="23"/>
          <w:u w:val="single"/>
        </w:rPr>
        <w:t>Compliance</w:t>
      </w:r>
      <w:r w:rsidRPr="004B3C66">
        <w:rPr>
          <w:sz w:val="23"/>
          <w:szCs w:val="23"/>
        </w:rPr>
        <w:t xml:space="preserve">.  Contractor shall: (a) take necessary safety and health precautions with respect to performance of the Work, including compliance with the health and safety plan requirements of </w:t>
      </w:r>
      <w:r>
        <w:rPr>
          <w:sz w:val="23"/>
          <w:szCs w:val="23"/>
        </w:rPr>
        <w:t xml:space="preserve">Law (including the Safety Protocols and </w:t>
      </w:r>
      <w:r w:rsidRPr="004B3C66">
        <w:rPr>
          <w:sz w:val="23"/>
          <w:szCs w:val="23"/>
        </w:rPr>
        <w:t>the Permit</w:t>
      </w:r>
      <w:r>
        <w:rPr>
          <w:sz w:val="23"/>
          <w:szCs w:val="23"/>
        </w:rPr>
        <w:t>s)</w:t>
      </w:r>
      <w:r w:rsidRPr="004B3C66">
        <w:rPr>
          <w:sz w:val="23"/>
          <w:szCs w:val="23"/>
        </w:rPr>
        <w:t>; (</w:t>
      </w:r>
      <w:r>
        <w:rPr>
          <w:sz w:val="23"/>
          <w:szCs w:val="23"/>
        </w:rPr>
        <w:t>b</w:t>
      </w:r>
      <w:r w:rsidRPr="004B3C66">
        <w:rPr>
          <w:sz w:val="23"/>
          <w:szCs w:val="23"/>
        </w:rPr>
        <w:t xml:space="preserve">) comply with safety measures initiated by Contractor, </w:t>
      </w:r>
      <w:r w:rsidRPr="009476CE">
        <w:rPr>
          <w:sz w:val="23"/>
          <w:szCs w:val="23"/>
        </w:rPr>
        <w:t>and Owner</w:t>
      </w:r>
      <w:r>
        <w:rPr>
          <w:sz w:val="23"/>
          <w:szCs w:val="23"/>
        </w:rPr>
        <w:t>'</w:t>
      </w:r>
      <w:r w:rsidRPr="009476CE">
        <w:rPr>
          <w:sz w:val="23"/>
          <w:szCs w:val="23"/>
        </w:rPr>
        <w:t>s operations and safety procedures</w:t>
      </w:r>
      <w:r w:rsidRPr="004B3C66">
        <w:rPr>
          <w:sz w:val="23"/>
          <w:szCs w:val="23"/>
        </w:rPr>
        <w:t>; and (</w:t>
      </w:r>
      <w:r>
        <w:rPr>
          <w:sz w:val="23"/>
          <w:szCs w:val="23"/>
        </w:rPr>
        <w:t>c</w:t>
      </w:r>
      <w:r w:rsidRPr="004B3C66">
        <w:rPr>
          <w:sz w:val="23"/>
          <w:szCs w:val="23"/>
        </w:rPr>
        <w:t>) submit information to the Ow</w:t>
      </w:r>
      <w:r>
        <w:rPr>
          <w:sz w:val="23"/>
          <w:szCs w:val="23"/>
        </w:rPr>
        <w:t>ner's Representative demonstrating</w:t>
      </w:r>
      <w:r w:rsidRPr="004B3C66">
        <w:rPr>
          <w:sz w:val="23"/>
          <w:szCs w:val="23"/>
        </w:rPr>
        <w:t xml:space="preserve"> full compliance with </w:t>
      </w:r>
      <w:r>
        <w:rPr>
          <w:sz w:val="23"/>
          <w:szCs w:val="23"/>
        </w:rPr>
        <w:t xml:space="preserve">Law (including the Safety Protocols and </w:t>
      </w:r>
      <w:r w:rsidRPr="004B3C66">
        <w:rPr>
          <w:sz w:val="23"/>
          <w:szCs w:val="23"/>
        </w:rPr>
        <w:t>the Permit</w:t>
      </w:r>
      <w:r>
        <w:rPr>
          <w:sz w:val="23"/>
          <w:szCs w:val="23"/>
        </w:rPr>
        <w:t>s) and the Contract Documents</w:t>
      </w:r>
      <w:r w:rsidRPr="004B3C66">
        <w:rPr>
          <w:sz w:val="23"/>
          <w:szCs w:val="23"/>
        </w:rPr>
        <w:t xml:space="preserve">.  Contractor shall continuously inspect all Work, materials, and equipment and/or conduct health surveys of all areas of the Site to discover and determine any unsafe condition and shall be solely and exclusively responsible for the discovery, determination, and correction of any such condition.  That requirement will apply during all hours throughout the period of construction and until Contractor achieves Substantial Completion.  Without limiting any other rights or remedies available to Owner under the Contract Documents, at law and/or in equity, if Contractor fails to comply with the health and safety plan and/or the safety provisions required by </w:t>
      </w:r>
      <w:r>
        <w:rPr>
          <w:sz w:val="23"/>
          <w:szCs w:val="23"/>
        </w:rPr>
        <w:t xml:space="preserve">Law (including the Safety Protocols and </w:t>
      </w:r>
      <w:r w:rsidRPr="004B3C66">
        <w:rPr>
          <w:sz w:val="23"/>
          <w:szCs w:val="23"/>
        </w:rPr>
        <w:t>the Permit</w:t>
      </w:r>
      <w:r>
        <w:rPr>
          <w:sz w:val="23"/>
          <w:szCs w:val="23"/>
        </w:rPr>
        <w:t>s) and/</w:t>
      </w:r>
      <w:r w:rsidRPr="004B3C66">
        <w:rPr>
          <w:sz w:val="23"/>
          <w:szCs w:val="23"/>
        </w:rPr>
        <w:t xml:space="preserve">or set forth in the </w:t>
      </w:r>
      <w:r>
        <w:rPr>
          <w:sz w:val="23"/>
          <w:szCs w:val="23"/>
        </w:rPr>
        <w:t>Contract Documents</w:t>
      </w:r>
      <w:r w:rsidRPr="004B3C66">
        <w:rPr>
          <w:sz w:val="23"/>
          <w:szCs w:val="23"/>
        </w:rPr>
        <w:t>, Contractor shall reimburse Owner for any costs and expenses (including attorneys</w:t>
      </w:r>
      <w:r>
        <w:rPr>
          <w:sz w:val="23"/>
          <w:szCs w:val="23"/>
        </w:rPr>
        <w:t>'</w:t>
      </w:r>
      <w:r w:rsidRPr="004B3C66">
        <w:rPr>
          <w:sz w:val="23"/>
          <w:szCs w:val="23"/>
        </w:rPr>
        <w:t xml:space="preserve"> fees) incurred by Owner to bring the Work into compliance with such plan, Law and/or the </w:t>
      </w:r>
      <w:r>
        <w:rPr>
          <w:sz w:val="23"/>
          <w:szCs w:val="23"/>
        </w:rPr>
        <w:t>requirements</w:t>
      </w:r>
      <w:r w:rsidRPr="004B3C66">
        <w:rPr>
          <w:sz w:val="23"/>
          <w:szCs w:val="23"/>
        </w:rPr>
        <w:t xml:space="preserve"> and/or to stop Work (without any relief to Contractor).  In addition, Owner may withhold payments that are otherwise due for payment to Contractor until Contractor corrects or abates such safety violations or inadequacies.</w:t>
      </w:r>
    </w:p>
    <w:p w:rsidR="002004E8" w:rsidRPr="004B3C66" w:rsidRDefault="002004E8" w:rsidP="002004E8">
      <w:pPr>
        <w:rPr>
          <w:sz w:val="23"/>
          <w:szCs w:val="23"/>
        </w:rPr>
      </w:pPr>
    </w:p>
    <w:p w:rsidR="002004E8" w:rsidRPr="009476CE" w:rsidRDefault="002004E8" w:rsidP="002004E8">
      <w:pPr>
        <w:rPr>
          <w:sz w:val="23"/>
          <w:szCs w:val="23"/>
        </w:rPr>
      </w:pPr>
      <w:r w:rsidRPr="009476CE">
        <w:rPr>
          <w:sz w:val="23"/>
          <w:szCs w:val="23"/>
        </w:rPr>
        <w:t>2.</w:t>
      </w:r>
      <w:r w:rsidRPr="009476CE">
        <w:rPr>
          <w:sz w:val="23"/>
          <w:szCs w:val="23"/>
        </w:rPr>
        <w:tab/>
      </w:r>
      <w:r w:rsidRPr="009476CE">
        <w:rPr>
          <w:sz w:val="23"/>
          <w:szCs w:val="23"/>
          <w:u w:val="single"/>
        </w:rPr>
        <w:t>Owner</w:t>
      </w:r>
      <w:r>
        <w:rPr>
          <w:sz w:val="23"/>
          <w:szCs w:val="23"/>
          <w:u w:val="single"/>
        </w:rPr>
        <w:t>'</w:t>
      </w:r>
      <w:r w:rsidRPr="009476CE">
        <w:rPr>
          <w:sz w:val="23"/>
          <w:szCs w:val="23"/>
          <w:u w:val="single"/>
        </w:rPr>
        <w:t>s Safety and Health Program</w:t>
      </w:r>
      <w:r w:rsidRPr="009476CE">
        <w:rPr>
          <w:sz w:val="23"/>
          <w:szCs w:val="23"/>
        </w:rPr>
        <w:t xml:space="preserve">.  Owner reserves the right to implement and coordinate a safety and health program applicable to all contractors at the Site and will resolve conflicts regarding safety and health measures and practices.  Contractor shall comply with such plan and/or resolution </w:t>
      </w:r>
      <w:r>
        <w:rPr>
          <w:sz w:val="23"/>
          <w:szCs w:val="23"/>
        </w:rPr>
        <w:t>to the extent that such compliance does not materially increase Contractor's cost. In the event that compliance will materially increase Contractor's cost, Contractor’s compliance is subject to Contractor being paid its reasonable incremental costs for such compliance, which Contractor shall invoice Owner on a time and materials basis</w:t>
      </w:r>
      <w:r w:rsidRPr="009476CE">
        <w:rPr>
          <w:sz w:val="23"/>
          <w:szCs w:val="23"/>
        </w:rPr>
        <w:t>.</w:t>
      </w:r>
      <w:r>
        <w:rPr>
          <w:sz w:val="23"/>
          <w:szCs w:val="23"/>
        </w:rPr>
        <w:t xml:space="preserve"> </w:t>
      </w:r>
    </w:p>
    <w:p w:rsidR="002004E8" w:rsidRPr="009476CE" w:rsidRDefault="002004E8" w:rsidP="002004E8">
      <w:pPr>
        <w:rPr>
          <w:sz w:val="23"/>
          <w:szCs w:val="23"/>
        </w:rPr>
      </w:pPr>
    </w:p>
    <w:p w:rsidR="002004E8" w:rsidRPr="004B3C66" w:rsidRDefault="002004E8" w:rsidP="002004E8">
      <w:pPr>
        <w:rPr>
          <w:sz w:val="23"/>
          <w:szCs w:val="23"/>
        </w:rPr>
      </w:pPr>
      <w:r w:rsidRPr="009476CE">
        <w:rPr>
          <w:sz w:val="23"/>
          <w:szCs w:val="23"/>
        </w:rPr>
        <w:t>3.</w:t>
      </w:r>
      <w:r w:rsidRPr="009476CE">
        <w:rPr>
          <w:sz w:val="23"/>
          <w:szCs w:val="23"/>
        </w:rPr>
        <w:tab/>
      </w:r>
      <w:r w:rsidRPr="009476CE">
        <w:rPr>
          <w:sz w:val="23"/>
          <w:szCs w:val="23"/>
          <w:u w:val="single"/>
        </w:rPr>
        <w:t>Contractor</w:t>
      </w:r>
      <w:r>
        <w:rPr>
          <w:sz w:val="23"/>
          <w:szCs w:val="23"/>
          <w:u w:val="single"/>
        </w:rPr>
        <w:t>'</w:t>
      </w:r>
      <w:r w:rsidRPr="009476CE">
        <w:rPr>
          <w:sz w:val="23"/>
          <w:szCs w:val="23"/>
          <w:u w:val="single"/>
        </w:rPr>
        <w:t>s Safety Program</w:t>
      </w:r>
      <w:r w:rsidRPr="009476CE">
        <w:rPr>
          <w:sz w:val="23"/>
          <w:szCs w:val="23"/>
        </w:rPr>
        <w:t>.  Without limiting Contractor</w:t>
      </w:r>
      <w:r>
        <w:rPr>
          <w:sz w:val="23"/>
          <w:szCs w:val="23"/>
        </w:rPr>
        <w:t>'</w:t>
      </w:r>
      <w:r w:rsidRPr="009476CE">
        <w:rPr>
          <w:sz w:val="23"/>
          <w:szCs w:val="23"/>
        </w:rPr>
        <w:t>s obligations under Owner</w:t>
      </w:r>
      <w:r>
        <w:rPr>
          <w:sz w:val="23"/>
          <w:szCs w:val="23"/>
        </w:rPr>
        <w:t>'</w:t>
      </w:r>
      <w:r w:rsidRPr="009476CE">
        <w:rPr>
          <w:sz w:val="23"/>
          <w:szCs w:val="23"/>
        </w:rPr>
        <w:t xml:space="preserve">s health and safety program pursuant to Section 2 of this </w:t>
      </w:r>
      <w:r w:rsidRPr="009476CE">
        <w:rPr>
          <w:sz w:val="23"/>
          <w:szCs w:val="23"/>
          <w:u w:val="single"/>
        </w:rPr>
        <w:t>Schedule 5.5</w:t>
      </w:r>
      <w:r w:rsidRPr="009476CE">
        <w:rPr>
          <w:sz w:val="23"/>
          <w:szCs w:val="23"/>
        </w:rPr>
        <w:t>, Contractor shall prepare (through the work of an industrial hygienist), implement and maintain its own written safety, health and accident prevention program specifically applicable to the Work at the Site (</w:t>
      </w:r>
      <w:r>
        <w:rPr>
          <w:sz w:val="23"/>
          <w:szCs w:val="23"/>
        </w:rPr>
        <w:t>"</w:t>
      </w:r>
      <w:r w:rsidRPr="009476CE">
        <w:rPr>
          <w:i/>
          <w:sz w:val="23"/>
          <w:szCs w:val="23"/>
        </w:rPr>
        <w:t>Contractor</w:t>
      </w:r>
      <w:r>
        <w:rPr>
          <w:i/>
          <w:sz w:val="23"/>
          <w:szCs w:val="23"/>
        </w:rPr>
        <w:t>'</w:t>
      </w:r>
      <w:r w:rsidRPr="009476CE">
        <w:rPr>
          <w:i/>
          <w:sz w:val="23"/>
          <w:szCs w:val="23"/>
        </w:rPr>
        <w:t>s Safety Program</w:t>
      </w:r>
      <w:r>
        <w:rPr>
          <w:sz w:val="23"/>
          <w:szCs w:val="23"/>
        </w:rPr>
        <w:t>"</w:t>
      </w:r>
      <w:r w:rsidRPr="009476CE">
        <w:rPr>
          <w:sz w:val="23"/>
          <w:szCs w:val="23"/>
        </w:rPr>
        <w:t>).  Contractor</w:t>
      </w:r>
      <w:r>
        <w:rPr>
          <w:sz w:val="23"/>
          <w:szCs w:val="23"/>
        </w:rPr>
        <w:t>'</w:t>
      </w:r>
      <w:r w:rsidRPr="009476CE">
        <w:rPr>
          <w:sz w:val="23"/>
          <w:szCs w:val="23"/>
        </w:rPr>
        <w:t>s Safety Program shall meet the Safety Protocols (including OSHA requirements), shall be completed in accordance with 29 CFR Section 1910.120(b) and the Permits, and shall include detailed hazard analyses for each major Work item (including Excavation), inspections, and provisions to ensure compliance with Law (including the Safety Protocols and the Permits).  Contractor shall be responsible for the health and safety of its own employees and those of Subcontractors and shall be required to maintain and implement Contractor</w:t>
      </w:r>
      <w:r>
        <w:rPr>
          <w:sz w:val="23"/>
          <w:szCs w:val="23"/>
        </w:rPr>
        <w:t>'</w:t>
      </w:r>
      <w:r w:rsidRPr="009476CE">
        <w:rPr>
          <w:sz w:val="23"/>
          <w:szCs w:val="23"/>
        </w:rPr>
        <w:t>s Safety Program at the Site.  All process material, equipment and personal protective equipment required for working with material that is determined to be Level C-Modified hazardous substance (29 CFR Section 1910.120) will be listed in Contractor</w:t>
      </w:r>
      <w:r>
        <w:rPr>
          <w:sz w:val="23"/>
          <w:szCs w:val="23"/>
        </w:rPr>
        <w:t>'</w:t>
      </w:r>
      <w:r w:rsidRPr="009476CE">
        <w:rPr>
          <w:sz w:val="23"/>
          <w:szCs w:val="23"/>
        </w:rPr>
        <w:t>s Safety Program, and will be provided by Contractor, at Contractor</w:t>
      </w:r>
      <w:r>
        <w:rPr>
          <w:sz w:val="23"/>
          <w:szCs w:val="23"/>
        </w:rPr>
        <w:t>'</w:t>
      </w:r>
      <w:r w:rsidRPr="009476CE">
        <w:rPr>
          <w:sz w:val="23"/>
          <w:szCs w:val="23"/>
        </w:rPr>
        <w:t>s sole cost and expense.  Contractor shall provide a copy of Contractor</w:t>
      </w:r>
      <w:r>
        <w:rPr>
          <w:sz w:val="23"/>
          <w:szCs w:val="23"/>
        </w:rPr>
        <w:t>'</w:t>
      </w:r>
      <w:r w:rsidRPr="009476CE">
        <w:rPr>
          <w:sz w:val="23"/>
          <w:szCs w:val="23"/>
        </w:rPr>
        <w:t>s Safety Plan to Owner for its review and comment at least thirty (30) days before commencing any Work on the Site.</w:t>
      </w:r>
    </w:p>
    <w:p w:rsidR="002004E8" w:rsidRPr="004B3C66" w:rsidRDefault="002004E8" w:rsidP="002004E8">
      <w:pPr>
        <w:rPr>
          <w:sz w:val="23"/>
          <w:szCs w:val="23"/>
        </w:rPr>
      </w:pPr>
    </w:p>
    <w:p w:rsidR="002004E8" w:rsidRPr="004B3C66" w:rsidRDefault="002004E8" w:rsidP="002004E8">
      <w:pPr>
        <w:rPr>
          <w:sz w:val="23"/>
          <w:szCs w:val="23"/>
        </w:rPr>
      </w:pPr>
      <w:r>
        <w:rPr>
          <w:sz w:val="23"/>
          <w:szCs w:val="23"/>
        </w:rPr>
        <w:t>4.</w:t>
      </w:r>
      <w:r w:rsidRPr="004B3C66">
        <w:rPr>
          <w:sz w:val="23"/>
          <w:szCs w:val="23"/>
        </w:rPr>
        <w:tab/>
      </w:r>
      <w:r w:rsidRPr="00746257">
        <w:rPr>
          <w:sz w:val="23"/>
          <w:szCs w:val="23"/>
          <w:u w:val="single"/>
        </w:rPr>
        <w:t>Unsafe Conditions</w:t>
      </w:r>
      <w:r w:rsidRPr="004B3C66">
        <w:rPr>
          <w:sz w:val="23"/>
          <w:szCs w:val="23"/>
        </w:rPr>
        <w:t>.  Contractor shall modify any portion of Contractor</w:t>
      </w:r>
      <w:r>
        <w:rPr>
          <w:sz w:val="23"/>
          <w:szCs w:val="23"/>
        </w:rPr>
        <w:t>'</w:t>
      </w:r>
      <w:r w:rsidRPr="004B3C66">
        <w:rPr>
          <w:sz w:val="23"/>
          <w:szCs w:val="23"/>
        </w:rPr>
        <w:t xml:space="preserve">s Safety Program that does not conform to the </w:t>
      </w:r>
      <w:r>
        <w:rPr>
          <w:sz w:val="23"/>
          <w:szCs w:val="23"/>
        </w:rPr>
        <w:t>Contract Documents</w:t>
      </w:r>
      <w:r w:rsidRPr="004B3C66">
        <w:rPr>
          <w:sz w:val="23"/>
          <w:szCs w:val="23"/>
        </w:rPr>
        <w:t xml:space="preserve"> and/or </w:t>
      </w:r>
      <w:r>
        <w:rPr>
          <w:sz w:val="23"/>
          <w:szCs w:val="23"/>
        </w:rPr>
        <w:t xml:space="preserve">Law (including the Safety Protocols and </w:t>
      </w:r>
      <w:r w:rsidRPr="004B3C66">
        <w:rPr>
          <w:sz w:val="23"/>
          <w:szCs w:val="23"/>
        </w:rPr>
        <w:t>the Permit</w:t>
      </w:r>
      <w:r>
        <w:rPr>
          <w:sz w:val="23"/>
          <w:szCs w:val="23"/>
        </w:rPr>
        <w:t>s)</w:t>
      </w:r>
      <w:r w:rsidRPr="004B3C66">
        <w:rPr>
          <w:sz w:val="23"/>
          <w:szCs w:val="23"/>
        </w:rPr>
        <w:t xml:space="preserve">.  Also, Contractor shall immediately correct any unsafe conditions identified by Owner.  In </w:t>
      </w:r>
      <w:r w:rsidRPr="004B3C66">
        <w:rPr>
          <w:sz w:val="23"/>
          <w:szCs w:val="23"/>
        </w:rPr>
        <w:lastRenderedPageBreak/>
        <w:t>the event that Contractor fails to immediately correct any such unsafe condition, Owner may: (</w:t>
      </w:r>
      <w:r>
        <w:rPr>
          <w:sz w:val="23"/>
          <w:szCs w:val="23"/>
        </w:rPr>
        <w:t>a</w:t>
      </w:r>
      <w:r w:rsidRPr="004B3C66">
        <w:rPr>
          <w:sz w:val="23"/>
          <w:szCs w:val="23"/>
        </w:rPr>
        <w:t>) have the unsafe condition corrected at Contractor</w:t>
      </w:r>
      <w:r>
        <w:rPr>
          <w:sz w:val="23"/>
          <w:szCs w:val="23"/>
        </w:rPr>
        <w:t>'</w:t>
      </w:r>
      <w:r w:rsidRPr="004B3C66">
        <w:rPr>
          <w:sz w:val="23"/>
          <w:szCs w:val="23"/>
        </w:rPr>
        <w:t>s sole cost and expense; (</w:t>
      </w:r>
      <w:r>
        <w:rPr>
          <w:sz w:val="23"/>
          <w:szCs w:val="23"/>
        </w:rPr>
        <w:t>b</w:t>
      </w:r>
      <w:r w:rsidRPr="004B3C66">
        <w:rPr>
          <w:sz w:val="23"/>
          <w:szCs w:val="23"/>
        </w:rPr>
        <w:t>) direct that the Work be stopped in the area of the unsafe condition until the unsafe condition is corrected; and/or (</w:t>
      </w:r>
      <w:r>
        <w:rPr>
          <w:sz w:val="23"/>
          <w:szCs w:val="23"/>
        </w:rPr>
        <w:t>c</w:t>
      </w:r>
      <w:r w:rsidRPr="004B3C66">
        <w:rPr>
          <w:sz w:val="23"/>
          <w:szCs w:val="23"/>
        </w:rPr>
        <w:t>) withhold payment to Contractor until the unsafe condition is corrected.</w:t>
      </w:r>
    </w:p>
    <w:p w:rsidR="002004E8" w:rsidRPr="004B3C66" w:rsidRDefault="002004E8" w:rsidP="002004E8">
      <w:pPr>
        <w:rPr>
          <w:sz w:val="23"/>
          <w:szCs w:val="23"/>
        </w:rPr>
      </w:pPr>
    </w:p>
    <w:p w:rsidR="002004E8" w:rsidRPr="004B3C66" w:rsidRDefault="002004E8" w:rsidP="002004E8">
      <w:pPr>
        <w:rPr>
          <w:sz w:val="23"/>
          <w:szCs w:val="23"/>
        </w:rPr>
      </w:pPr>
      <w:r>
        <w:rPr>
          <w:sz w:val="23"/>
          <w:szCs w:val="23"/>
        </w:rPr>
        <w:t>5.</w:t>
      </w:r>
      <w:r w:rsidRPr="004B3C66">
        <w:rPr>
          <w:sz w:val="23"/>
          <w:szCs w:val="23"/>
        </w:rPr>
        <w:tab/>
      </w:r>
      <w:r w:rsidRPr="00857ACF">
        <w:rPr>
          <w:sz w:val="23"/>
          <w:szCs w:val="23"/>
          <w:u w:val="single"/>
        </w:rPr>
        <w:t>Safety and Health Representative</w:t>
      </w:r>
      <w:r w:rsidRPr="004B3C66">
        <w:rPr>
          <w:sz w:val="23"/>
          <w:szCs w:val="23"/>
        </w:rPr>
        <w:t>.  For Work being performed at the Site, Contractor shall appoint a qualified and experienced on-Site Safety and Health Representative.  The Safety and Health Representative can change from time to time so long as the designated Person possesses the appropriate qualifications and experience.  The Safety and Health Representative (</w:t>
      </w:r>
      <w:r>
        <w:rPr>
          <w:sz w:val="23"/>
          <w:szCs w:val="23"/>
        </w:rPr>
        <w:t>a</w:t>
      </w:r>
      <w:r w:rsidRPr="004B3C66">
        <w:rPr>
          <w:sz w:val="23"/>
          <w:szCs w:val="23"/>
        </w:rPr>
        <w:t>) shall be present at all times during any Excavation activities (including the handling and disposal of Hazardous Materials) at the Site and/or the performance of any other Work at the Site that could reasonably be expected to involve safety considerations</w:t>
      </w:r>
      <w:r>
        <w:rPr>
          <w:sz w:val="23"/>
          <w:szCs w:val="23"/>
        </w:rPr>
        <w:t xml:space="preserve"> (including electrical Work)</w:t>
      </w:r>
      <w:r w:rsidRPr="004B3C66">
        <w:rPr>
          <w:sz w:val="23"/>
          <w:szCs w:val="23"/>
        </w:rPr>
        <w:t>, and (</w:t>
      </w:r>
      <w:r>
        <w:rPr>
          <w:sz w:val="23"/>
          <w:szCs w:val="23"/>
        </w:rPr>
        <w:t>b</w:t>
      </w:r>
      <w:r w:rsidRPr="004B3C66">
        <w:rPr>
          <w:sz w:val="23"/>
          <w:szCs w:val="23"/>
        </w:rPr>
        <w:t>) shall attend all Project safety and health meetings required under the Contract Documents.  The Safety and Health Representative shall be (</w:t>
      </w:r>
      <w:proofErr w:type="spellStart"/>
      <w:r>
        <w:rPr>
          <w:sz w:val="23"/>
          <w:szCs w:val="23"/>
        </w:rPr>
        <w:t>i</w:t>
      </w:r>
      <w:proofErr w:type="spellEnd"/>
      <w:r w:rsidRPr="004B3C66">
        <w:rPr>
          <w:sz w:val="23"/>
          <w:szCs w:val="23"/>
        </w:rPr>
        <w:t xml:space="preserve">) fully trained in safety requirements, </w:t>
      </w:r>
      <w:r>
        <w:rPr>
          <w:sz w:val="23"/>
          <w:szCs w:val="23"/>
        </w:rPr>
        <w:t xml:space="preserve">the Safety Protocols, </w:t>
      </w:r>
      <w:r w:rsidRPr="004B3C66">
        <w:rPr>
          <w:sz w:val="23"/>
          <w:szCs w:val="23"/>
        </w:rPr>
        <w:t xml:space="preserve">the Permits, </w:t>
      </w:r>
      <w:r>
        <w:rPr>
          <w:sz w:val="23"/>
          <w:szCs w:val="23"/>
        </w:rPr>
        <w:t xml:space="preserve">and </w:t>
      </w:r>
      <w:r w:rsidRPr="004B3C66">
        <w:rPr>
          <w:sz w:val="23"/>
          <w:szCs w:val="23"/>
        </w:rPr>
        <w:t>the Site Restrictions and the other obligations of Contractor under the Contract Documents; (</w:t>
      </w:r>
      <w:r>
        <w:rPr>
          <w:sz w:val="23"/>
          <w:szCs w:val="23"/>
        </w:rPr>
        <w:t>ii</w:t>
      </w:r>
      <w:r w:rsidRPr="004B3C66">
        <w:rPr>
          <w:sz w:val="23"/>
          <w:szCs w:val="23"/>
        </w:rPr>
        <w:t>) authorized to have unsafe conditions corrected; and (</w:t>
      </w:r>
      <w:r>
        <w:rPr>
          <w:sz w:val="23"/>
          <w:szCs w:val="23"/>
        </w:rPr>
        <w:t>iii</w:t>
      </w:r>
      <w:r w:rsidRPr="004B3C66">
        <w:rPr>
          <w:sz w:val="23"/>
          <w:szCs w:val="23"/>
        </w:rPr>
        <w:t xml:space="preserve">) vested with power to direct that the Work be stopped in the area of the unsafe condition if deemed necessary.  </w:t>
      </w:r>
      <w:r w:rsidRPr="001A1DBB">
        <w:rPr>
          <w:sz w:val="23"/>
          <w:szCs w:val="23"/>
        </w:rPr>
        <w:t>No Work shall be performed in any enclosed space until tests have been made to show the presence of a sufficiency of air and the absence of combustible gas.</w:t>
      </w:r>
    </w:p>
    <w:p w:rsidR="002004E8" w:rsidRPr="004B3C66" w:rsidRDefault="002004E8" w:rsidP="002004E8">
      <w:pPr>
        <w:rPr>
          <w:sz w:val="23"/>
          <w:szCs w:val="23"/>
        </w:rPr>
      </w:pPr>
    </w:p>
    <w:p w:rsidR="002004E8" w:rsidRPr="004B3C66" w:rsidRDefault="002004E8" w:rsidP="002004E8">
      <w:pPr>
        <w:rPr>
          <w:sz w:val="23"/>
          <w:szCs w:val="23"/>
        </w:rPr>
      </w:pPr>
      <w:r>
        <w:rPr>
          <w:sz w:val="23"/>
          <w:szCs w:val="23"/>
        </w:rPr>
        <w:t>6.</w:t>
      </w:r>
      <w:r w:rsidRPr="004B3C66">
        <w:rPr>
          <w:sz w:val="23"/>
          <w:szCs w:val="23"/>
        </w:rPr>
        <w:tab/>
      </w:r>
      <w:r w:rsidRPr="00F75C8D">
        <w:rPr>
          <w:sz w:val="23"/>
          <w:szCs w:val="23"/>
          <w:u w:val="single"/>
        </w:rPr>
        <w:t>Reports</w:t>
      </w:r>
      <w:r w:rsidRPr="004B3C66">
        <w:rPr>
          <w:sz w:val="23"/>
          <w:szCs w:val="23"/>
        </w:rPr>
        <w:t xml:space="preserve">.  </w:t>
      </w:r>
      <w:r w:rsidRPr="001A1DBB">
        <w:rPr>
          <w:sz w:val="23"/>
          <w:szCs w:val="23"/>
        </w:rPr>
        <w:t>Contractor shall immediately (but in no event later than twenty</w:t>
      </w:r>
      <w:r w:rsidRPr="001A1DBB">
        <w:rPr>
          <w:sz w:val="23"/>
          <w:szCs w:val="23"/>
        </w:rPr>
        <w:noBreakHyphen/>
        <w:t>four (24) hours) report each work-related injury to the Owner</w:t>
      </w:r>
      <w:r>
        <w:rPr>
          <w:sz w:val="23"/>
          <w:szCs w:val="23"/>
        </w:rPr>
        <w:t>'</w:t>
      </w:r>
      <w:r w:rsidRPr="001A1DBB">
        <w:rPr>
          <w:sz w:val="23"/>
          <w:szCs w:val="23"/>
        </w:rPr>
        <w:t>s Representative.  For any work-related injury, Contractor shall make its records concerning the event available to Owner, and provide to the Owner</w:t>
      </w:r>
      <w:r>
        <w:rPr>
          <w:sz w:val="23"/>
          <w:szCs w:val="23"/>
        </w:rPr>
        <w:t>'</w:t>
      </w:r>
      <w:r w:rsidRPr="001A1DBB">
        <w:rPr>
          <w:sz w:val="23"/>
          <w:szCs w:val="23"/>
        </w:rPr>
        <w:t xml:space="preserve">s Representative a detailed written report of the facts concerning such event within forty-eight (48) hours of the event.  </w:t>
      </w:r>
      <w:r w:rsidRPr="004B3C66">
        <w:rPr>
          <w:sz w:val="23"/>
          <w:szCs w:val="23"/>
        </w:rPr>
        <w:t>Contractor shall maintain accurate accident and injury reports and furnish to the Owner</w:t>
      </w:r>
      <w:r>
        <w:rPr>
          <w:sz w:val="23"/>
          <w:szCs w:val="23"/>
        </w:rPr>
        <w:t>'</w:t>
      </w:r>
      <w:r w:rsidRPr="004B3C66">
        <w:rPr>
          <w:sz w:val="23"/>
          <w:szCs w:val="23"/>
        </w:rPr>
        <w:t>s Representative a monthly summary of injuries and man-hours lost due to injuries.  Contractor accident rates will be calculated monthly in accordance with the Bureau of Labor Statistics incident rate, DART rate and lost workday case rate methods.</w:t>
      </w:r>
    </w:p>
    <w:p w:rsidR="002004E8" w:rsidRPr="004B3C66" w:rsidRDefault="002004E8" w:rsidP="002004E8">
      <w:pPr>
        <w:rPr>
          <w:sz w:val="23"/>
          <w:szCs w:val="23"/>
        </w:rPr>
      </w:pPr>
    </w:p>
    <w:p w:rsidR="002004E8" w:rsidRPr="004B3C66" w:rsidRDefault="002004E8" w:rsidP="002004E8">
      <w:pPr>
        <w:rPr>
          <w:sz w:val="23"/>
          <w:szCs w:val="23"/>
        </w:rPr>
      </w:pPr>
      <w:r>
        <w:rPr>
          <w:sz w:val="23"/>
          <w:szCs w:val="23"/>
        </w:rPr>
        <w:t>7.</w:t>
      </w:r>
      <w:r w:rsidRPr="004B3C66">
        <w:rPr>
          <w:sz w:val="23"/>
          <w:szCs w:val="23"/>
        </w:rPr>
        <w:tab/>
      </w:r>
      <w:r w:rsidRPr="00F75C8D">
        <w:rPr>
          <w:sz w:val="23"/>
          <w:szCs w:val="23"/>
          <w:u w:val="single"/>
        </w:rPr>
        <w:t>Shut Down</w:t>
      </w:r>
      <w:r w:rsidRPr="004B3C66">
        <w:rPr>
          <w:sz w:val="23"/>
          <w:szCs w:val="23"/>
        </w:rPr>
        <w:t>.  Without limiting any other rights or remedies available to Owner under the Contract Documents, at law and/or in equity, in the event that all or any portion of the Work at the Site is stopped or shut down by Contractor, any Governmental Authority, or Owner, caused in whole or in part by any act, error and/or omission of Contractor or any Subcontractor, including those activities related to safety or health, then Contractor shall pay all costs incurred and damages suffered by Owner due to such delay or disruption and Contractor shall not be entitled to receive any adjustment to the Fixed Contract Price, the Work Schedule or other relief.</w:t>
      </w:r>
    </w:p>
    <w:p w:rsidR="002004E8" w:rsidRPr="004B3C66" w:rsidRDefault="002004E8" w:rsidP="002004E8">
      <w:pPr>
        <w:rPr>
          <w:sz w:val="23"/>
          <w:szCs w:val="23"/>
        </w:rPr>
      </w:pPr>
    </w:p>
    <w:p w:rsidR="002004E8" w:rsidRDefault="002004E8" w:rsidP="002004E8">
      <w:pPr>
        <w:rPr>
          <w:sz w:val="23"/>
          <w:szCs w:val="23"/>
        </w:rPr>
      </w:pPr>
      <w:r>
        <w:rPr>
          <w:sz w:val="23"/>
          <w:szCs w:val="23"/>
        </w:rPr>
        <w:t>8.</w:t>
      </w:r>
      <w:r w:rsidRPr="004B3C66">
        <w:rPr>
          <w:sz w:val="23"/>
          <w:szCs w:val="23"/>
        </w:rPr>
        <w:tab/>
      </w:r>
      <w:r w:rsidRPr="00F75C8D">
        <w:rPr>
          <w:sz w:val="23"/>
          <w:szCs w:val="23"/>
          <w:u w:val="single"/>
        </w:rPr>
        <w:t>Meetings</w:t>
      </w:r>
      <w:r w:rsidRPr="004B3C66">
        <w:rPr>
          <w:sz w:val="23"/>
          <w:szCs w:val="23"/>
        </w:rPr>
        <w:t xml:space="preserve">.  Contractor shall hold regular, scheduled meetings </w:t>
      </w:r>
      <w:r>
        <w:rPr>
          <w:sz w:val="23"/>
          <w:szCs w:val="23"/>
        </w:rPr>
        <w:t xml:space="preserve">(including tailboards) </w:t>
      </w:r>
      <w:r w:rsidRPr="004B3C66">
        <w:rPr>
          <w:sz w:val="23"/>
          <w:szCs w:val="23"/>
        </w:rPr>
        <w:t xml:space="preserve">to instruct its personnel and the personnel of all Subcontractors in safety and health practices and the requirements of the </w:t>
      </w:r>
      <w:r>
        <w:rPr>
          <w:sz w:val="23"/>
          <w:szCs w:val="23"/>
        </w:rPr>
        <w:t>Contract Documents (including the Site Restrictions)</w:t>
      </w:r>
      <w:r w:rsidRPr="004B3C66">
        <w:rPr>
          <w:sz w:val="23"/>
          <w:szCs w:val="23"/>
        </w:rPr>
        <w:t xml:space="preserve">.  </w:t>
      </w:r>
      <w:r w:rsidRPr="001A1DBB">
        <w:rPr>
          <w:sz w:val="23"/>
          <w:szCs w:val="23"/>
        </w:rPr>
        <w:t xml:space="preserve">At a minimum, such discussions shall include actual and potential hazards of such Work and other precautions to prevent injury or damage.  </w:t>
      </w:r>
      <w:r w:rsidRPr="009476CE">
        <w:rPr>
          <w:sz w:val="23"/>
          <w:szCs w:val="23"/>
        </w:rPr>
        <w:t>Employees shall not be exposed to Hazardous Materials without first receiving training on the associated physical and health hazards and the measures needed to protect the employee from such hazards.</w:t>
      </w:r>
      <w:r w:rsidRPr="001A1DBB">
        <w:rPr>
          <w:sz w:val="23"/>
          <w:szCs w:val="23"/>
        </w:rPr>
        <w:t xml:space="preserve"> </w:t>
      </w:r>
      <w:r>
        <w:rPr>
          <w:sz w:val="23"/>
          <w:szCs w:val="23"/>
        </w:rPr>
        <w:t xml:space="preserve"> </w:t>
      </w:r>
      <w:r w:rsidRPr="001A1DBB">
        <w:rPr>
          <w:sz w:val="23"/>
          <w:szCs w:val="23"/>
        </w:rPr>
        <w:t>Contractor shall, at no additional cost to Owner, conduct and document (</w:t>
      </w:r>
      <w:r>
        <w:rPr>
          <w:sz w:val="23"/>
          <w:szCs w:val="23"/>
        </w:rPr>
        <w:t>a</w:t>
      </w:r>
      <w:r w:rsidRPr="001A1DBB">
        <w:rPr>
          <w:sz w:val="23"/>
          <w:szCs w:val="23"/>
        </w:rPr>
        <w:t>) tailboard meetings with all workers who will be involved in the Work, at the start of a Project, after any change in the Work scope, and before any new Work assignments begin; and (</w:t>
      </w:r>
      <w:r>
        <w:rPr>
          <w:sz w:val="23"/>
          <w:szCs w:val="23"/>
        </w:rPr>
        <w:t>b</w:t>
      </w:r>
      <w:r w:rsidRPr="001A1DBB">
        <w:rPr>
          <w:sz w:val="23"/>
          <w:szCs w:val="23"/>
        </w:rPr>
        <w:t xml:space="preserve">) all other safety-related meetings, programs and other activities.  </w:t>
      </w:r>
      <w:r>
        <w:rPr>
          <w:sz w:val="23"/>
          <w:szCs w:val="23"/>
        </w:rPr>
        <w:t>Such</w:t>
      </w:r>
      <w:r w:rsidRPr="001A1DBB">
        <w:rPr>
          <w:sz w:val="23"/>
          <w:szCs w:val="23"/>
        </w:rPr>
        <w:t xml:space="preserve"> documentation must be maintained at the Site and available for Owner</w:t>
      </w:r>
      <w:r>
        <w:rPr>
          <w:sz w:val="23"/>
          <w:szCs w:val="23"/>
        </w:rPr>
        <w:t>'</w:t>
      </w:r>
      <w:r w:rsidRPr="001A1DBB">
        <w:rPr>
          <w:sz w:val="23"/>
          <w:szCs w:val="23"/>
        </w:rPr>
        <w:t>s review at any time.</w:t>
      </w:r>
    </w:p>
    <w:p w:rsidR="002004E8" w:rsidRDefault="002004E8" w:rsidP="002004E8">
      <w:pPr>
        <w:rPr>
          <w:sz w:val="23"/>
          <w:szCs w:val="23"/>
        </w:rPr>
      </w:pPr>
      <w:r>
        <w:rPr>
          <w:sz w:val="23"/>
          <w:szCs w:val="23"/>
        </w:rPr>
        <w:br w:type="page"/>
      </w:r>
    </w:p>
    <w:p w:rsidR="002004E8" w:rsidRDefault="002004E8" w:rsidP="002004E8">
      <w:pPr>
        <w:rPr>
          <w:sz w:val="23"/>
          <w:szCs w:val="23"/>
        </w:rPr>
      </w:pPr>
      <w:r>
        <w:rPr>
          <w:sz w:val="23"/>
          <w:szCs w:val="23"/>
        </w:rPr>
        <w:lastRenderedPageBreak/>
        <w:t>9.</w:t>
      </w:r>
      <w:r>
        <w:rPr>
          <w:sz w:val="23"/>
          <w:szCs w:val="23"/>
        </w:rPr>
        <w:tab/>
      </w:r>
      <w:r w:rsidRPr="00BD7114">
        <w:rPr>
          <w:sz w:val="23"/>
          <w:szCs w:val="23"/>
          <w:u w:val="single"/>
        </w:rPr>
        <w:t>Miscellaneous</w:t>
      </w:r>
      <w:r>
        <w:rPr>
          <w:sz w:val="23"/>
          <w:szCs w:val="23"/>
        </w:rPr>
        <w:t>.</w:t>
      </w:r>
    </w:p>
    <w:p w:rsidR="002004E8" w:rsidRPr="001A1DBB" w:rsidRDefault="002004E8" w:rsidP="002004E8">
      <w:pPr>
        <w:rPr>
          <w:sz w:val="23"/>
          <w:szCs w:val="23"/>
        </w:rPr>
      </w:pPr>
    </w:p>
    <w:p w:rsidR="002004E8" w:rsidRPr="001A1DBB" w:rsidRDefault="002004E8" w:rsidP="002004E8">
      <w:pPr>
        <w:rPr>
          <w:sz w:val="23"/>
          <w:szCs w:val="23"/>
        </w:rPr>
      </w:pPr>
      <w:r w:rsidRPr="001A1DBB">
        <w:rPr>
          <w:sz w:val="23"/>
          <w:szCs w:val="23"/>
        </w:rPr>
        <w:tab/>
        <w:t>(a)</w:t>
      </w:r>
      <w:r w:rsidRPr="001A1DBB">
        <w:rPr>
          <w:sz w:val="23"/>
          <w:szCs w:val="23"/>
        </w:rPr>
        <w:tab/>
        <w:t>All Persons employed by Contractor, its Subcontractors, agents, or those under its or their control who carry out Work in the vicinity of energized conductors and equipment shall be instructed by Contractor in approved methods of artificial resuscitation before beginning Work.</w:t>
      </w:r>
      <w:r>
        <w:rPr>
          <w:sz w:val="23"/>
          <w:szCs w:val="23"/>
        </w:rPr>
        <w:t xml:space="preserve">  </w:t>
      </w:r>
      <w:r w:rsidRPr="009476CE">
        <w:rPr>
          <w:sz w:val="23"/>
          <w:szCs w:val="23"/>
        </w:rPr>
        <w:t xml:space="preserve">All Work involving electricity shall be performed in accordance with OSHA standards 29 CFR 1910 Subpart S </w:t>
      </w:r>
      <w:r>
        <w:rPr>
          <w:sz w:val="23"/>
          <w:szCs w:val="23"/>
        </w:rPr>
        <w:t>"</w:t>
      </w:r>
      <w:r w:rsidRPr="009476CE">
        <w:rPr>
          <w:sz w:val="23"/>
          <w:szCs w:val="23"/>
        </w:rPr>
        <w:t>Electrical Safety</w:t>
      </w:r>
      <w:r>
        <w:rPr>
          <w:sz w:val="23"/>
          <w:szCs w:val="23"/>
        </w:rPr>
        <w:t>"</w:t>
      </w:r>
      <w:r w:rsidRPr="009476CE">
        <w:rPr>
          <w:sz w:val="23"/>
          <w:szCs w:val="23"/>
        </w:rPr>
        <w:t xml:space="preserve">; 1910.269 </w:t>
      </w:r>
      <w:r>
        <w:rPr>
          <w:sz w:val="23"/>
          <w:szCs w:val="23"/>
        </w:rPr>
        <w:t>"</w:t>
      </w:r>
      <w:r w:rsidRPr="009476CE">
        <w:rPr>
          <w:sz w:val="23"/>
          <w:szCs w:val="23"/>
        </w:rPr>
        <w:t>Electric Power Generation, Transmission &amp; Distribution</w:t>
      </w:r>
      <w:r>
        <w:rPr>
          <w:sz w:val="23"/>
          <w:szCs w:val="23"/>
        </w:rPr>
        <w:t>"</w:t>
      </w:r>
      <w:r w:rsidRPr="009476CE">
        <w:rPr>
          <w:sz w:val="23"/>
          <w:szCs w:val="23"/>
        </w:rPr>
        <w:t xml:space="preserve">; and NFPA 70E-2004 </w:t>
      </w:r>
      <w:r>
        <w:rPr>
          <w:sz w:val="23"/>
          <w:szCs w:val="23"/>
        </w:rPr>
        <w:t>"</w:t>
      </w:r>
      <w:r w:rsidRPr="009476CE">
        <w:rPr>
          <w:sz w:val="23"/>
          <w:szCs w:val="23"/>
        </w:rPr>
        <w:t>Electrical Safety In The Workplace</w:t>
      </w:r>
      <w:r>
        <w:rPr>
          <w:sz w:val="23"/>
          <w:szCs w:val="23"/>
        </w:rPr>
        <w:t>"</w:t>
      </w:r>
      <w:r w:rsidRPr="009476CE">
        <w:rPr>
          <w:sz w:val="23"/>
          <w:szCs w:val="23"/>
        </w:rPr>
        <w:t xml:space="preserve"> as applicable.</w:t>
      </w:r>
    </w:p>
    <w:p w:rsidR="002004E8" w:rsidRDefault="002004E8" w:rsidP="002004E8">
      <w:pPr>
        <w:rPr>
          <w:sz w:val="23"/>
          <w:szCs w:val="23"/>
        </w:rPr>
      </w:pPr>
    </w:p>
    <w:p w:rsidR="002004E8" w:rsidRPr="001A1DBB" w:rsidRDefault="002004E8" w:rsidP="002004E8">
      <w:pPr>
        <w:rPr>
          <w:sz w:val="23"/>
          <w:szCs w:val="23"/>
        </w:rPr>
      </w:pPr>
      <w:r w:rsidRPr="001A1DBB">
        <w:rPr>
          <w:sz w:val="23"/>
          <w:szCs w:val="23"/>
        </w:rPr>
        <w:tab/>
        <w:t>(b)</w:t>
      </w:r>
      <w:r w:rsidRPr="001A1DBB">
        <w:rPr>
          <w:sz w:val="23"/>
          <w:szCs w:val="23"/>
        </w:rPr>
        <w:tab/>
        <w:t>Contractor</w:t>
      </w:r>
      <w:r>
        <w:rPr>
          <w:sz w:val="23"/>
          <w:szCs w:val="23"/>
        </w:rPr>
        <w:t>'</w:t>
      </w:r>
      <w:r w:rsidRPr="001A1DBB">
        <w:rPr>
          <w:sz w:val="23"/>
          <w:szCs w:val="23"/>
        </w:rPr>
        <w:t xml:space="preserve">s equipment shall </w:t>
      </w:r>
      <w:r>
        <w:rPr>
          <w:sz w:val="23"/>
          <w:szCs w:val="23"/>
        </w:rPr>
        <w:t>satisfy</w:t>
      </w:r>
      <w:r w:rsidRPr="001A1DBB">
        <w:rPr>
          <w:sz w:val="23"/>
          <w:szCs w:val="23"/>
        </w:rPr>
        <w:t xml:space="preserve"> all </w:t>
      </w:r>
      <w:r>
        <w:rPr>
          <w:sz w:val="23"/>
          <w:szCs w:val="23"/>
        </w:rPr>
        <w:t xml:space="preserve">Safety Protocols.  </w:t>
      </w:r>
      <w:r w:rsidRPr="009476CE">
        <w:rPr>
          <w:sz w:val="23"/>
          <w:szCs w:val="23"/>
        </w:rPr>
        <w:t>Equipment safety devices shall not to be removed, bypassed or otherwise modified without review and approval by the Executive Sponsor after providing adequate prior written notice to the Owner</w:t>
      </w:r>
      <w:r>
        <w:rPr>
          <w:sz w:val="23"/>
          <w:szCs w:val="23"/>
        </w:rPr>
        <w:t>'</w:t>
      </w:r>
      <w:r w:rsidRPr="009476CE">
        <w:rPr>
          <w:sz w:val="23"/>
          <w:szCs w:val="23"/>
        </w:rPr>
        <w:t xml:space="preserve">s Representative.  </w:t>
      </w:r>
      <w:r w:rsidRPr="004B3C66">
        <w:rPr>
          <w:sz w:val="23"/>
          <w:szCs w:val="23"/>
        </w:rPr>
        <w:t>Contractor shall also furnish safety and health equipment and enforce the use of such equipment by its employees and the employees of all Subcontractors.</w:t>
      </w:r>
      <w:r>
        <w:rPr>
          <w:sz w:val="23"/>
          <w:szCs w:val="23"/>
        </w:rPr>
        <w:t xml:space="preserve">  Without limiting the generality of the foregoing, </w:t>
      </w:r>
      <w:r w:rsidRPr="001A1DBB">
        <w:rPr>
          <w:sz w:val="23"/>
          <w:szCs w:val="23"/>
        </w:rPr>
        <w:t xml:space="preserve">Contractor shall be responsible to provide all items required in the performance of the Contract Documents that are required by </w:t>
      </w:r>
      <w:r>
        <w:rPr>
          <w:sz w:val="23"/>
          <w:szCs w:val="23"/>
        </w:rPr>
        <w:t>all Safety Protocols</w:t>
      </w:r>
      <w:r w:rsidRPr="001A1DBB">
        <w:rPr>
          <w:sz w:val="23"/>
          <w:szCs w:val="23"/>
        </w:rPr>
        <w:t>.  Such items may include:</w:t>
      </w:r>
    </w:p>
    <w:p w:rsidR="002004E8" w:rsidRPr="001A1DBB" w:rsidRDefault="002004E8" w:rsidP="002004E8">
      <w:pPr>
        <w:rPr>
          <w:sz w:val="23"/>
          <w:szCs w:val="23"/>
        </w:rPr>
      </w:pPr>
    </w:p>
    <w:p w:rsidR="002004E8" w:rsidRPr="001A1DBB" w:rsidRDefault="002004E8" w:rsidP="002004E8">
      <w:pPr>
        <w:ind w:left="1440"/>
        <w:rPr>
          <w:sz w:val="23"/>
          <w:szCs w:val="23"/>
        </w:rPr>
      </w:pPr>
      <w:r w:rsidRPr="001A1DBB">
        <w:rPr>
          <w:sz w:val="23"/>
          <w:szCs w:val="23"/>
        </w:rPr>
        <w:t>Personal protection equipment</w:t>
      </w:r>
      <w:r>
        <w:rPr>
          <w:sz w:val="23"/>
          <w:szCs w:val="23"/>
        </w:rPr>
        <w:t xml:space="preserve"> (</w:t>
      </w:r>
      <w:r w:rsidRPr="009476CE">
        <w:rPr>
          <w:i/>
          <w:sz w:val="23"/>
          <w:szCs w:val="23"/>
        </w:rPr>
        <w:t>PPE</w:t>
      </w:r>
      <w:r>
        <w:rPr>
          <w:sz w:val="23"/>
          <w:szCs w:val="23"/>
        </w:rPr>
        <w:t>)</w:t>
      </w:r>
    </w:p>
    <w:p w:rsidR="002004E8" w:rsidRPr="001A1DBB" w:rsidRDefault="002004E8" w:rsidP="002004E8">
      <w:pPr>
        <w:ind w:left="1440"/>
        <w:rPr>
          <w:sz w:val="23"/>
          <w:szCs w:val="23"/>
        </w:rPr>
      </w:pPr>
      <w:r w:rsidRPr="001A1DBB">
        <w:rPr>
          <w:sz w:val="23"/>
          <w:szCs w:val="23"/>
        </w:rPr>
        <w:t>Enclosed Space and/or Confined Space Entry Equipment</w:t>
      </w:r>
    </w:p>
    <w:p w:rsidR="002004E8" w:rsidRPr="001A1DBB" w:rsidRDefault="002004E8" w:rsidP="002004E8">
      <w:pPr>
        <w:ind w:left="1440"/>
        <w:rPr>
          <w:sz w:val="23"/>
          <w:szCs w:val="23"/>
        </w:rPr>
      </w:pPr>
      <w:r w:rsidRPr="001A1DBB">
        <w:rPr>
          <w:sz w:val="23"/>
          <w:szCs w:val="23"/>
        </w:rPr>
        <w:t>Traffic control devices</w:t>
      </w:r>
    </w:p>
    <w:p w:rsidR="002004E8" w:rsidRPr="001A1DBB" w:rsidRDefault="002004E8" w:rsidP="002004E8">
      <w:pPr>
        <w:ind w:left="1440"/>
        <w:rPr>
          <w:sz w:val="23"/>
          <w:szCs w:val="23"/>
        </w:rPr>
      </w:pPr>
      <w:r w:rsidRPr="001A1DBB">
        <w:rPr>
          <w:sz w:val="23"/>
          <w:szCs w:val="23"/>
        </w:rPr>
        <w:t>Public safety protection</w:t>
      </w:r>
    </w:p>
    <w:p w:rsidR="002004E8" w:rsidRDefault="002004E8" w:rsidP="002004E8">
      <w:pPr>
        <w:rPr>
          <w:sz w:val="23"/>
          <w:szCs w:val="23"/>
        </w:rPr>
      </w:pPr>
    </w:p>
    <w:p w:rsidR="002004E8" w:rsidRDefault="002004E8" w:rsidP="002004E8">
      <w:pPr>
        <w:rPr>
          <w:sz w:val="23"/>
          <w:szCs w:val="23"/>
        </w:rPr>
      </w:pPr>
      <w:r w:rsidRPr="009476CE">
        <w:rPr>
          <w:sz w:val="23"/>
          <w:szCs w:val="23"/>
        </w:rPr>
        <w:t xml:space="preserve">During all times that any Work is being performed anywhere on the Site, all personnel at the Site must be wearing eye protection. </w:t>
      </w:r>
      <w:r w:rsidRPr="001A1DBB">
        <w:rPr>
          <w:sz w:val="23"/>
          <w:szCs w:val="23"/>
        </w:rPr>
        <w:t xml:space="preserve">ANSI/SEA 107 Compliant Traffic Safety Vests shall be worn </w:t>
      </w:r>
      <w:r>
        <w:rPr>
          <w:sz w:val="23"/>
          <w:szCs w:val="23"/>
        </w:rPr>
        <w:t xml:space="preserve">on Site </w:t>
      </w:r>
      <w:r w:rsidRPr="001A1DBB">
        <w:rPr>
          <w:sz w:val="23"/>
          <w:szCs w:val="23"/>
        </w:rPr>
        <w:t>and properly equipped first aid kits shall be available at all times</w:t>
      </w:r>
      <w:r>
        <w:rPr>
          <w:sz w:val="23"/>
          <w:szCs w:val="23"/>
        </w:rPr>
        <w:t xml:space="preserve">.  </w:t>
      </w:r>
      <w:r w:rsidRPr="009476CE">
        <w:rPr>
          <w:sz w:val="23"/>
          <w:szCs w:val="23"/>
        </w:rPr>
        <w:t xml:space="preserve">All Work in </w:t>
      </w:r>
      <w:r>
        <w:rPr>
          <w:sz w:val="23"/>
          <w:szCs w:val="23"/>
        </w:rPr>
        <w:t>"</w:t>
      </w:r>
      <w:r w:rsidRPr="009476CE">
        <w:rPr>
          <w:sz w:val="23"/>
          <w:szCs w:val="23"/>
        </w:rPr>
        <w:t>confined spaces</w:t>
      </w:r>
      <w:r>
        <w:rPr>
          <w:sz w:val="23"/>
          <w:szCs w:val="23"/>
        </w:rPr>
        <w:t>"</w:t>
      </w:r>
      <w:r w:rsidRPr="009476CE">
        <w:rPr>
          <w:sz w:val="23"/>
          <w:szCs w:val="23"/>
        </w:rPr>
        <w:t xml:space="preserve"> shall be managed in accordance with OSHA standard 29 CFR 1910.146 and Contractor</w:t>
      </w:r>
      <w:r>
        <w:rPr>
          <w:sz w:val="23"/>
          <w:szCs w:val="23"/>
        </w:rPr>
        <w:t>'</w:t>
      </w:r>
      <w:r w:rsidRPr="009476CE">
        <w:rPr>
          <w:sz w:val="23"/>
          <w:szCs w:val="23"/>
        </w:rPr>
        <w:t>s confined spaces program.  The operation of cranes and hoists shall be performed in accordance with OSHA standard 29 CFR 1910.179; and the use of slings shall be in accordance with OSHA standard 29 CFR 1910.184.  In accordance with OSHA standard 29 CFR 1910.132-138 and Subpart I, Work shall be performed using all necessary PPE.  Contractor shall conduct and document hazard assessments and training in the use of required PPE prior to performance of Work.  PPE shall be removed before leaving the work area and disposed of according to Contractor</w:t>
      </w:r>
      <w:r>
        <w:rPr>
          <w:sz w:val="23"/>
          <w:szCs w:val="23"/>
        </w:rPr>
        <w:t>'</w:t>
      </w:r>
      <w:r w:rsidRPr="009476CE">
        <w:rPr>
          <w:sz w:val="23"/>
          <w:szCs w:val="23"/>
        </w:rPr>
        <w:t>s waste management procedures to ensure that contaminants are not spread to personnel, through the facility(s), and/or to the Environment.</w:t>
      </w:r>
    </w:p>
    <w:p w:rsidR="002004E8" w:rsidRPr="001A1DBB" w:rsidRDefault="002004E8" w:rsidP="002004E8">
      <w:pPr>
        <w:rPr>
          <w:sz w:val="23"/>
          <w:szCs w:val="23"/>
        </w:rPr>
      </w:pPr>
    </w:p>
    <w:p w:rsidR="002004E8" w:rsidRPr="001A1DBB" w:rsidRDefault="002004E8" w:rsidP="002004E8">
      <w:pPr>
        <w:rPr>
          <w:sz w:val="23"/>
          <w:szCs w:val="23"/>
        </w:rPr>
      </w:pPr>
      <w:r w:rsidRPr="001A1DBB">
        <w:rPr>
          <w:sz w:val="23"/>
          <w:szCs w:val="23"/>
        </w:rPr>
        <w:tab/>
        <w:t>(c)</w:t>
      </w:r>
      <w:r w:rsidRPr="001A1DBB">
        <w:rPr>
          <w:sz w:val="23"/>
          <w:szCs w:val="23"/>
        </w:rPr>
        <w:tab/>
      </w:r>
      <w:r>
        <w:rPr>
          <w:sz w:val="23"/>
          <w:szCs w:val="23"/>
        </w:rPr>
        <w:t>Contractor shall assess t</w:t>
      </w:r>
      <w:r w:rsidRPr="009476CE">
        <w:rPr>
          <w:sz w:val="23"/>
          <w:szCs w:val="23"/>
        </w:rPr>
        <w:t xml:space="preserve">asks for hazards before assigning the employee(s) to perform them alone.  If hazards do exist, either periodic monitoring, assignment of additional personnel, or re-scheduling of the Work must be done.  Further, it is important that task limitations be clear in order that new hazards are not introduced during any work performed alone.  </w:t>
      </w:r>
      <w:r w:rsidRPr="001A1DBB">
        <w:rPr>
          <w:sz w:val="23"/>
          <w:szCs w:val="23"/>
        </w:rPr>
        <w:t>Contractor shall maintain an emergency contact list for all workers working on the Site.</w:t>
      </w:r>
      <w:r>
        <w:rPr>
          <w:sz w:val="23"/>
          <w:szCs w:val="23"/>
        </w:rPr>
        <w:t xml:space="preserve">  </w:t>
      </w:r>
      <w:r w:rsidRPr="001A1DBB">
        <w:rPr>
          <w:sz w:val="23"/>
          <w:szCs w:val="23"/>
        </w:rPr>
        <w:t xml:space="preserve">Workers reporting to work under the influence of alcohol or drugs or in possession of alcohol or drugs will not be permitted on the Site.  Use or possession of </w:t>
      </w:r>
      <w:r>
        <w:rPr>
          <w:sz w:val="23"/>
          <w:szCs w:val="23"/>
        </w:rPr>
        <w:t xml:space="preserve">firearms, </w:t>
      </w:r>
      <w:r w:rsidRPr="001A1DBB">
        <w:rPr>
          <w:sz w:val="23"/>
          <w:szCs w:val="23"/>
        </w:rPr>
        <w:t>alcoholic beverages or drugs at the Site at any time, including designated employee parking areas, is prohibited and cause for permanent exclusion from the Site.</w:t>
      </w:r>
      <w:r>
        <w:rPr>
          <w:sz w:val="23"/>
          <w:szCs w:val="23"/>
        </w:rPr>
        <w:t xml:space="preserve">  </w:t>
      </w:r>
      <w:r w:rsidRPr="001A1DBB">
        <w:rPr>
          <w:sz w:val="23"/>
          <w:szCs w:val="23"/>
        </w:rPr>
        <w:t>No smoking shall be permitted anywhere on the Site.</w:t>
      </w:r>
      <w:r>
        <w:rPr>
          <w:sz w:val="23"/>
          <w:szCs w:val="23"/>
        </w:rPr>
        <w:t xml:space="preserve">  </w:t>
      </w:r>
      <w:r w:rsidRPr="009476CE">
        <w:rPr>
          <w:sz w:val="23"/>
          <w:szCs w:val="23"/>
        </w:rPr>
        <w:t xml:space="preserve">All individuals who are not direct employees of </w:t>
      </w:r>
      <w:r>
        <w:rPr>
          <w:sz w:val="23"/>
          <w:szCs w:val="23"/>
        </w:rPr>
        <w:t>Contractor</w:t>
      </w:r>
      <w:r w:rsidRPr="009476CE">
        <w:rPr>
          <w:sz w:val="23"/>
          <w:szCs w:val="23"/>
        </w:rPr>
        <w:t xml:space="preserve"> must sign in/out on each day that they are on </w:t>
      </w:r>
      <w:r>
        <w:rPr>
          <w:sz w:val="23"/>
          <w:szCs w:val="23"/>
        </w:rPr>
        <w:t>S</w:t>
      </w:r>
      <w:r w:rsidRPr="009476CE">
        <w:rPr>
          <w:sz w:val="23"/>
          <w:szCs w:val="23"/>
        </w:rPr>
        <w:t>ite.</w:t>
      </w:r>
    </w:p>
    <w:p w:rsidR="002004E8" w:rsidRPr="001A1DBB" w:rsidRDefault="002004E8" w:rsidP="002004E8">
      <w:pPr>
        <w:rPr>
          <w:sz w:val="23"/>
          <w:szCs w:val="23"/>
        </w:rPr>
      </w:pPr>
    </w:p>
    <w:p w:rsidR="002004E8" w:rsidRPr="001A1DBB" w:rsidRDefault="002004E8" w:rsidP="002004E8">
      <w:pPr>
        <w:rPr>
          <w:sz w:val="23"/>
          <w:szCs w:val="23"/>
        </w:rPr>
      </w:pPr>
      <w:r w:rsidRPr="001A1DBB">
        <w:rPr>
          <w:sz w:val="23"/>
          <w:szCs w:val="23"/>
        </w:rPr>
        <w:tab/>
        <w:t>(</w:t>
      </w:r>
      <w:r>
        <w:rPr>
          <w:sz w:val="23"/>
          <w:szCs w:val="23"/>
        </w:rPr>
        <w:t>d</w:t>
      </w:r>
      <w:r w:rsidRPr="001A1DBB">
        <w:rPr>
          <w:sz w:val="23"/>
          <w:szCs w:val="23"/>
        </w:rPr>
        <w:t>)</w:t>
      </w:r>
      <w:r w:rsidRPr="001A1DBB">
        <w:rPr>
          <w:sz w:val="23"/>
          <w:szCs w:val="23"/>
        </w:rPr>
        <w:tab/>
        <w:t>Contractor shall furnish, erect, maintain and remove all approved barricades, traffic cones, suitable and sufficient lights, approved reflectors, danger signals, warning and closure signs, fencing, directional detour signs, red flags, hard-hats and devices that may be required for adequate protection of job site, employees and control of traffic or as may be required by the Owner</w:t>
      </w:r>
      <w:r>
        <w:rPr>
          <w:sz w:val="23"/>
          <w:szCs w:val="23"/>
        </w:rPr>
        <w:t>'</w:t>
      </w:r>
      <w:r w:rsidRPr="001A1DBB">
        <w:rPr>
          <w:sz w:val="23"/>
          <w:szCs w:val="23"/>
        </w:rPr>
        <w:t xml:space="preserve">s Representative or applicable Governmental Authorities.  All barricades, danger signals, fencing, warning signs and obstructions shall be </w:t>
      </w:r>
      <w:r>
        <w:rPr>
          <w:sz w:val="23"/>
          <w:szCs w:val="23"/>
        </w:rPr>
        <w:t>appropriately marked</w:t>
      </w:r>
      <w:r w:rsidRPr="001A1DBB">
        <w:rPr>
          <w:sz w:val="23"/>
          <w:szCs w:val="23"/>
        </w:rPr>
        <w:t>.  All lights shall be kept operatio</w:t>
      </w:r>
      <w:r>
        <w:rPr>
          <w:sz w:val="23"/>
          <w:szCs w:val="23"/>
        </w:rPr>
        <w:t>nal from sunset until sunrise.</w:t>
      </w:r>
    </w:p>
    <w:p w:rsidR="002004E8" w:rsidRDefault="002004E8" w:rsidP="002004E8">
      <w:pPr>
        <w:rPr>
          <w:sz w:val="23"/>
          <w:szCs w:val="23"/>
        </w:rPr>
      </w:pPr>
    </w:p>
    <w:p w:rsidR="002004E8" w:rsidRPr="00B545E8" w:rsidRDefault="002004E8" w:rsidP="002004E8">
      <w:pPr>
        <w:rPr>
          <w:sz w:val="23"/>
          <w:szCs w:val="23"/>
        </w:rPr>
      </w:pPr>
      <w:r w:rsidRPr="00B545E8">
        <w:rPr>
          <w:sz w:val="23"/>
          <w:szCs w:val="23"/>
        </w:rPr>
        <w:tab/>
        <w:t>(</w:t>
      </w:r>
      <w:r>
        <w:rPr>
          <w:sz w:val="23"/>
          <w:szCs w:val="23"/>
        </w:rPr>
        <w:t>e</w:t>
      </w:r>
      <w:r w:rsidRPr="00B545E8">
        <w:rPr>
          <w:sz w:val="23"/>
          <w:szCs w:val="23"/>
        </w:rPr>
        <w:t>)</w:t>
      </w:r>
      <w:r w:rsidRPr="00B545E8">
        <w:rPr>
          <w:sz w:val="23"/>
          <w:szCs w:val="23"/>
        </w:rPr>
        <w:tab/>
        <w:t>Contractor shall employ extreme caution in handling hazardous, toxic or deleterious materials resulting from the Work to prevent their introduction into the Environment which could result in harm to people, wildlife or the natural growth of the area.  Contractor shall take appropriate precautions relative to the Site conditions</w:t>
      </w:r>
      <w:r>
        <w:rPr>
          <w:sz w:val="23"/>
          <w:szCs w:val="23"/>
        </w:rPr>
        <w:t xml:space="preserve">, and within sixty (60) days after the Effective Date, Contractor shall prepare a </w:t>
      </w:r>
      <w:r w:rsidRPr="00C52501">
        <w:rPr>
          <w:sz w:val="23"/>
          <w:szCs w:val="23"/>
        </w:rPr>
        <w:t xml:space="preserve">Spill Response Plan </w:t>
      </w:r>
      <w:r>
        <w:rPr>
          <w:sz w:val="23"/>
          <w:szCs w:val="23"/>
        </w:rPr>
        <w:t>for Owner's review and acceptance before Contractor commences any Work on the Site</w:t>
      </w:r>
      <w:r w:rsidRPr="00B545E8">
        <w:rPr>
          <w:sz w:val="23"/>
          <w:szCs w:val="23"/>
        </w:rPr>
        <w:t xml:space="preserve">.  Fuel, oil, hydraulic fluids and dust control substances shall not be stored on Site.  Contractor shall not perform oil changes or maintenance on vehicles or equipment at the Site, show up sites and/or laydown areas.  Contractor </w:t>
      </w:r>
      <w:r>
        <w:rPr>
          <w:sz w:val="23"/>
          <w:szCs w:val="23"/>
        </w:rPr>
        <w:t xml:space="preserve">shall maintain on the Site at all times a site </w:t>
      </w:r>
      <w:r w:rsidRPr="00B545E8">
        <w:rPr>
          <w:sz w:val="23"/>
          <w:szCs w:val="23"/>
        </w:rPr>
        <w:t xml:space="preserve">spill </w:t>
      </w:r>
      <w:r>
        <w:rPr>
          <w:sz w:val="23"/>
          <w:szCs w:val="23"/>
        </w:rPr>
        <w:t xml:space="preserve">prevention and </w:t>
      </w:r>
      <w:r w:rsidRPr="00B545E8">
        <w:rPr>
          <w:sz w:val="23"/>
          <w:szCs w:val="23"/>
        </w:rPr>
        <w:t>containment kit that include</w:t>
      </w:r>
      <w:r>
        <w:rPr>
          <w:sz w:val="23"/>
          <w:szCs w:val="23"/>
        </w:rPr>
        <w:t>s</w:t>
      </w:r>
      <w:r w:rsidRPr="00B545E8">
        <w:rPr>
          <w:sz w:val="23"/>
          <w:szCs w:val="23"/>
        </w:rPr>
        <w:t xml:space="preserve"> the following items or Owner-approved equivalents:</w:t>
      </w:r>
    </w:p>
    <w:p w:rsidR="002004E8" w:rsidRPr="00B545E8" w:rsidRDefault="002004E8" w:rsidP="002004E8">
      <w:pPr>
        <w:rPr>
          <w:sz w:val="23"/>
          <w:szCs w:val="23"/>
        </w:rPr>
      </w:pPr>
    </w:p>
    <w:p w:rsidR="002004E8" w:rsidRPr="00B545E8" w:rsidRDefault="002004E8" w:rsidP="002004E8">
      <w:pPr>
        <w:ind w:left="1440"/>
        <w:rPr>
          <w:sz w:val="23"/>
          <w:szCs w:val="23"/>
        </w:rPr>
      </w:pPr>
      <w:r w:rsidRPr="00B545E8">
        <w:rPr>
          <w:sz w:val="23"/>
          <w:szCs w:val="23"/>
        </w:rPr>
        <w:t>25</w:t>
      </w:r>
      <w:r w:rsidRPr="00B545E8">
        <w:rPr>
          <w:sz w:val="23"/>
          <w:szCs w:val="23"/>
        </w:rPr>
        <w:tab/>
        <w:t>Grade 200 oil pads</w:t>
      </w:r>
    </w:p>
    <w:p w:rsidR="002004E8" w:rsidRPr="00B545E8" w:rsidRDefault="002004E8" w:rsidP="002004E8">
      <w:pPr>
        <w:ind w:left="1440"/>
        <w:rPr>
          <w:sz w:val="23"/>
          <w:szCs w:val="23"/>
        </w:rPr>
      </w:pPr>
      <w:r w:rsidRPr="00B545E8">
        <w:rPr>
          <w:sz w:val="23"/>
          <w:szCs w:val="23"/>
        </w:rPr>
        <w:t>3</w:t>
      </w:r>
      <w:r w:rsidRPr="00B545E8">
        <w:rPr>
          <w:sz w:val="23"/>
          <w:szCs w:val="23"/>
        </w:rPr>
        <w:tab/>
        <w:t>Containment oil mini booms (3</w:t>
      </w:r>
      <w:r>
        <w:rPr>
          <w:sz w:val="23"/>
          <w:szCs w:val="23"/>
        </w:rPr>
        <w:t>"</w:t>
      </w:r>
      <w:r w:rsidRPr="00B545E8">
        <w:rPr>
          <w:sz w:val="23"/>
          <w:szCs w:val="23"/>
        </w:rPr>
        <w:t xml:space="preserve"> x 4</w:t>
      </w:r>
      <w:r>
        <w:rPr>
          <w:sz w:val="23"/>
          <w:szCs w:val="23"/>
        </w:rPr>
        <w:t>'</w:t>
      </w:r>
      <w:r w:rsidRPr="00B545E8">
        <w:rPr>
          <w:sz w:val="23"/>
          <w:szCs w:val="23"/>
        </w:rPr>
        <w:t xml:space="preserve"> each)</w:t>
      </w:r>
    </w:p>
    <w:p w:rsidR="002004E8" w:rsidRPr="00B545E8" w:rsidRDefault="002004E8" w:rsidP="002004E8">
      <w:pPr>
        <w:ind w:left="1440"/>
        <w:rPr>
          <w:sz w:val="23"/>
          <w:szCs w:val="23"/>
        </w:rPr>
      </w:pPr>
      <w:r w:rsidRPr="00B545E8">
        <w:rPr>
          <w:sz w:val="23"/>
          <w:szCs w:val="23"/>
        </w:rPr>
        <w:t>1</w:t>
      </w:r>
      <w:r w:rsidRPr="00B545E8">
        <w:rPr>
          <w:sz w:val="23"/>
          <w:szCs w:val="23"/>
        </w:rPr>
        <w:tab/>
        <w:t>Pair nitrile gloves</w:t>
      </w:r>
    </w:p>
    <w:p w:rsidR="002004E8" w:rsidRPr="00B545E8" w:rsidRDefault="002004E8" w:rsidP="002004E8">
      <w:pPr>
        <w:ind w:left="1440"/>
        <w:rPr>
          <w:sz w:val="23"/>
          <w:szCs w:val="23"/>
        </w:rPr>
      </w:pPr>
      <w:r w:rsidRPr="00B545E8">
        <w:rPr>
          <w:sz w:val="23"/>
          <w:szCs w:val="23"/>
        </w:rPr>
        <w:t>1</w:t>
      </w:r>
      <w:r w:rsidRPr="00B545E8">
        <w:rPr>
          <w:sz w:val="23"/>
          <w:szCs w:val="23"/>
        </w:rPr>
        <w:tab/>
        <w:t>Disposal bag with cable tie</w:t>
      </w:r>
    </w:p>
    <w:p w:rsidR="002004E8" w:rsidRPr="00B545E8" w:rsidRDefault="002004E8" w:rsidP="002004E8">
      <w:pPr>
        <w:ind w:left="1440"/>
        <w:rPr>
          <w:sz w:val="23"/>
          <w:szCs w:val="23"/>
        </w:rPr>
      </w:pPr>
      <w:r w:rsidRPr="00B545E8">
        <w:rPr>
          <w:sz w:val="23"/>
          <w:szCs w:val="23"/>
        </w:rPr>
        <w:t>2</w:t>
      </w:r>
      <w:r w:rsidRPr="00B545E8">
        <w:rPr>
          <w:sz w:val="23"/>
          <w:szCs w:val="23"/>
        </w:rPr>
        <w:tab/>
        <w:t>2 x FR rated disposable suits</w:t>
      </w:r>
    </w:p>
    <w:p w:rsidR="002004E8" w:rsidRPr="00B93E40" w:rsidRDefault="002004E8" w:rsidP="002004E8">
      <w:pPr>
        <w:ind w:left="1440"/>
        <w:rPr>
          <w:sz w:val="23"/>
          <w:szCs w:val="23"/>
        </w:rPr>
      </w:pPr>
      <w:r w:rsidRPr="00B545E8">
        <w:rPr>
          <w:sz w:val="23"/>
          <w:szCs w:val="23"/>
        </w:rPr>
        <w:t>2</w:t>
      </w:r>
      <w:r w:rsidRPr="00B545E8">
        <w:rPr>
          <w:sz w:val="23"/>
          <w:szCs w:val="23"/>
        </w:rPr>
        <w:tab/>
        <w:t>2 x pair of disposable booties</w:t>
      </w:r>
    </w:p>
    <w:p w:rsidR="002004E8" w:rsidRDefault="002004E8" w:rsidP="002004E8">
      <w:pPr>
        <w:rPr>
          <w:sz w:val="23"/>
          <w:szCs w:val="23"/>
        </w:rPr>
      </w:pPr>
    </w:p>
    <w:p w:rsidR="002004E8" w:rsidRDefault="002004E8" w:rsidP="002004E8">
      <w:pPr>
        <w:rPr>
          <w:sz w:val="23"/>
          <w:szCs w:val="23"/>
        </w:rPr>
      </w:pPr>
      <w:r>
        <w:rPr>
          <w:sz w:val="23"/>
          <w:szCs w:val="23"/>
        </w:rPr>
        <w:tab/>
        <w:t>(f)</w:t>
      </w:r>
      <w:r>
        <w:rPr>
          <w:sz w:val="23"/>
          <w:szCs w:val="23"/>
        </w:rPr>
        <w:tab/>
      </w:r>
      <w:r w:rsidRPr="009476CE">
        <w:rPr>
          <w:sz w:val="23"/>
          <w:szCs w:val="23"/>
        </w:rPr>
        <w:t xml:space="preserve">The management and use of compressed gas is to be performed in accordance with OSHA standard 29 CFR 1910.0101 </w:t>
      </w:r>
      <w:r>
        <w:rPr>
          <w:sz w:val="23"/>
          <w:szCs w:val="23"/>
        </w:rPr>
        <w:t>"</w:t>
      </w:r>
      <w:r w:rsidRPr="009476CE">
        <w:rPr>
          <w:sz w:val="23"/>
          <w:szCs w:val="23"/>
        </w:rPr>
        <w:t>Compressed Gasses, General Requirements.</w:t>
      </w:r>
      <w:r>
        <w:rPr>
          <w:sz w:val="23"/>
          <w:szCs w:val="23"/>
        </w:rPr>
        <w:t>"</w:t>
      </w:r>
    </w:p>
    <w:p w:rsidR="002004E8" w:rsidRDefault="002004E8" w:rsidP="002004E8">
      <w:pPr>
        <w:rPr>
          <w:sz w:val="23"/>
          <w:szCs w:val="23"/>
        </w:rPr>
      </w:pPr>
    </w:p>
    <w:p w:rsidR="002004E8" w:rsidRPr="009476CE" w:rsidRDefault="002004E8" w:rsidP="002004E8">
      <w:pPr>
        <w:rPr>
          <w:sz w:val="23"/>
          <w:szCs w:val="23"/>
        </w:rPr>
      </w:pPr>
      <w:r>
        <w:rPr>
          <w:sz w:val="23"/>
          <w:szCs w:val="23"/>
        </w:rPr>
        <w:tab/>
        <w:t>(g)</w:t>
      </w:r>
      <w:r>
        <w:rPr>
          <w:sz w:val="23"/>
          <w:szCs w:val="23"/>
        </w:rPr>
        <w:tab/>
      </w:r>
      <w:r w:rsidRPr="009476CE">
        <w:rPr>
          <w:sz w:val="23"/>
          <w:szCs w:val="23"/>
        </w:rPr>
        <w:t xml:space="preserve">All Work performed at heights of six feet or greater must be provided with at least one form of fall protection that will either prevent a fall from occurring, or properly arrest a person once the fall event has occurred.  </w:t>
      </w:r>
      <w:r>
        <w:rPr>
          <w:sz w:val="23"/>
          <w:szCs w:val="23"/>
        </w:rPr>
        <w:t>P</w:t>
      </w:r>
      <w:r w:rsidRPr="009476CE">
        <w:rPr>
          <w:sz w:val="23"/>
          <w:szCs w:val="23"/>
        </w:rPr>
        <w:t>latforms or other surfaces designed primarily for walking shall be provided with an approved guardrail system when they are either; &gt;4</w:t>
      </w:r>
      <w:r>
        <w:rPr>
          <w:sz w:val="23"/>
          <w:szCs w:val="23"/>
        </w:rPr>
        <w:t>'</w:t>
      </w:r>
      <w:r w:rsidRPr="009476CE">
        <w:rPr>
          <w:sz w:val="23"/>
          <w:szCs w:val="23"/>
        </w:rPr>
        <w:t xml:space="preserve"> above the adjacent floor or ground level, or above dangerous equipment (including conveyor belts, chemical baths, and exposed rebar) regardless of height.  In all cases, Work at height must be performed in accordance with OSHA standards 29 CFR 1910.23, 132, and 503.</w:t>
      </w:r>
    </w:p>
    <w:p w:rsidR="002004E8" w:rsidRPr="009476CE" w:rsidRDefault="002004E8" w:rsidP="002004E8">
      <w:pPr>
        <w:rPr>
          <w:sz w:val="23"/>
          <w:szCs w:val="23"/>
        </w:rPr>
      </w:pPr>
    </w:p>
    <w:p w:rsidR="002004E8" w:rsidRDefault="002004E8" w:rsidP="002004E8">
      <w:pPr>
        <w:rPr>
          <w:sz w:val="23"/>
          <w:szCs w:val="23"/>
        </w:rPr>
      </w:pPr>
      <w:r w:rsidRPr="009476CE">
        <w:rPr>
          <w:sz w:val="23"/>
          <w:szCs w:val="23"/>
        </w:rPr>
        <w:tab/>
        <w:t>(h)</w:t>
      </w:r>
      <w:r w:rsidRPr="009476CE">
        <w:rPr>
          <w:sz w:val="23"/>
          <w:szCs w:val="23"/>
        </w:rPr>
        <w:tab/>
        <w:t>Hand and portable power tools shall be used in accordance with OSHA standard 29 CFR 1910 Subpart P.  Forklifts and other industrial lift trucks shall be operated only by personnel trained in accordance with OSHA standard 29 CFR 1910.178.  Powered personal lift trucks shall be operated only by personnel trained in accordance with OSHA standard 29 CFR 1910.67 and 29 CFR 1926.453.</w:t>
      </w:r>
    </w:p>
    <w:p w:rsidR="002004E8" w:rsidRDefault="002004E8" w:rsidP="002004E8">
      <w:pPr>
        <w:rPr>
          <w:sz w:val="23"/>
          <w:szCs w:val="23"/>
        </w:rPr>
      </w:pPr>
    </w:p>
    <w:p w:rsidR="002004E8" w:rsidRDefault="002004E8" w:rsidP="002004E8">
      <w:pPr>
        <w:rPr>
          <w:sz w:val="23"/>
          <w:szCs w:val="23"/>
        </w:rPr>
      </w:pPr>
      <w:r>
        <w:rPr>
          <w:sz w:val="23"/>
          <w:szCs w:val="23"/>
        </w:rPr>
        <w:tab/>
        <w:t>(</w:t>
      </w:r>
      <w:proofErr w:type="spellStart"/>
      <w:r>
        <w:rPr>
          <w:sz w:val="23"/>
          <w:szCs w:val="23"/>
        </w:rPr>
        <w:t>i</w:t>
      </w:r>
      <w:proofErr w:type="spellEnd"/>
      <w:r>
        <w:rPr>
          <w:sz w:val="23"/>
          <w:szCs w:val="23"/>
        </w:rPr>
        <w:t>)</w:t>
      </w:r>
      <w:r>
        <w:rPr>
          <w:sz w:val="23"/>
          <w:szCs w:val="23"/>
        </w:rPr>
        <w:tab/>
      </w:r>
      <w:r w:rsidRPr="009476CE">
        <w:rPr>
          <w:sz w:val="23"/>
          <w:szCs w:val="23"/>
        </w:rPr>
        <w:t xml:space="preserve">As part of an overall fire prevention program, Contractor shall utilize a formal </w:t>
      </w:r>
      <w:r>
        <w:rPr>
          <w:sz w:val="23"/>
          <w:szCs w:val="23"/>
        </w:rPr>
        <w:t>"</w:t>
      </w:r>
      <w:r w:rsidRPr="009476CE">
        <w:rPr>
          <w:sz w:val="23"/>
          <w:szCs w:val="23"/>
        </w:rPr>
        <w:t>Hot Work Permit</w:t>
      </w:r>
      <w:r>
        <w:rPr>
          <w:sz w:val="23"/>
          <w:szCs w:val="23"/>
        </w:rPr>
        <w:t>"</w:t>
      </w:r>
      <w:r w:rsidRPr="009476CE">
        <w:rPr>
          <w:sz w:val="23"/>
          <w:szCs w:val="23"/>
        </w:rPr>
        <w:t xml:space="preserve"> program.  Hot Work is any operation that introduces a potential ignition source, which in the presence of combustible or flammable materials can result in a fire.  Hot Work includes operations such as brazing, cutting, grinding, soldering, torching and, welding.  The use of a Hot Work Permit is required for all hot Work operations outside of designated hot Work areas.  Hot Work can be performed without a permit only in areas specifically designated and posted as a </w:t>
      </w:r>
      <w:r>
        <w:rPr>
          <w:sz w:val="23"/>
          <w:szCs w:val="23"/>
        </w:rPr>
        <w:t>"</w:t>
      </w:r>
      <w:r w:rsidRPr="009476CE">
        <w:rPr>
          <w:sz w:val="23"/>
          <w:szCs w:val="23"/>
        </w:rPr>
        <w:t>Hot Work</w:t>
      </w:r>
      <w:r>
        <w:rPr>
          <w:sz w:val="23"/>
          <w:szCs w:val="23"/>
        </w:rPr>
        <w:t>"</w:t>
      </w:r>
      <w:r w:rsidRPr="009476CE">
        <w:rPr>
          <w:sz w:val="23"/>
          <w:szCs w:val="23"/>
        </w:rPr>
        <w:t xml:space="preserve"> area</w:t>
      </w:r>
    </w:p>
    <w:p w:rsidR="002004E8" w:rsidRDefault="002004E8" w:rsidP="002004E8">
      <w:pPr>
        <w:rPr>
          <w:sz w:val="23"/>
          <w:szCs w:val="23"/>
        </w:rPr>
      </w:pPr>
    </w:p>
    <w:p w:rsidR="002004E8" w:rsidRDefault="002004E8" w:rsidP="002004E8">
      <w:pPr>
        <w:rPr>
          <w:color w:val="00642D"/>
        </w:rPr>
      </w:pPr>
      <w:r>
        <w:rPr>
          <w:sz w:val="23"/>
          <w:szCs w:val="23"/>
        </w:rPr>
        <w:tab/>
        <w:t>(j)</w:t>
      </w:r>
      <w:r>
        <w:rPr>
          <w:sz w:val="23"/>
          <w:szCs w:val="23"/>
        </w:rPr>
        <w:tab/>
      </w:r>
      <w:r w:rsidRPr="009476CE">
        <w:rPr>
          <w:sz w:val="23"/>
          <w:szCs w:val="23"/>
        </w:rPr>
        <w:t>The use of ladders is to be done in compliance with the following OSHA standards</w:t>
      </w:r>
      <w:r w:rsidRPr="002B2D48">
        <w:rPr>
          <w:color w:val="00642D"/>
        </w:rPr>
        <w:t>:</w:t>
      </w:r>
    </w:p>
    <w:p w:rsidR="002004E8" w:rsidRPr="002B2D48" w:rsidRDefault="002004E8" w:rsidP="002004E8">
      <w:pPr>
        <w:rPr>
          <w:color w:val="00642D"/>
        </w:rPr>
      </w:pPr>
    </w:p>
    <w:p w:rsidR="002004E8" w:rsidRPr="009476CE" w:rsidRDefault="00925DB9" w:rsidP="002004E8">
      <w:pPr>
        <w:ind w:firstLine="720"/>
        <w:rPr>
          <w:sz w:val="23"/>
          <w:szCs w:val="23"/>
        </w:rPr>
      </w:pPr>
      <w:hyperlink r:id="rId5" w:history="1">
        <w:r w:rsidR="002004E8" w:rsidRPr="009476CE">
          <w:rPr>
            <w:sz w:val="23"/>
            <w:szCs w:val="23"/>
          </w:rPr>
          <w:t>29 CFR 1910.25 - PORTABLE WOOD LADDERS</w:t>
        </w:r>
      </w:hyperlink>
    </w:p>
    <w:p w:rsidR="002004E8" w:rsidRPr="009476CE" w:rsidRDefault="00925DB9" w:rsidP="002004E8">
      <w:pPr>
        <w:ind w:firstLine="720"/>
        <w:rPr>
          <w:sz w:val="23"/>
          <w:szCs w:val="23"/>
        </w:rPr>
      </w:pPr>
      <w:hyperlink r:id="rId6" w:history="1">
        <w:r w:rsidR="002004E8" w:rsidRPr="009476CE">
          <w:rPr>
            <w:sz w:val="23"/>
            <w:szCs w:val="23"/>
          </w:rPr>
          <w:t>29 CFR 1910.26 - PORTABLE METAL LADDERS</w:t>
        </w:r>
      </w:hyperlink>
    </w:p>
    <w:p w:rsidR="002004E8" w:rsidRPr="009476CE" w:rsidRDefault="00925DB9" w:rsidP="002004E8">
      <w:pPr>
        <w:ind w:firstLine="720"/>
        <w:rPr>
          <w:sz w:val="23"/>
          <w:szCs w:val="23"/>
        </w:rPr>
      </w:pPr>
      <w:hyperlink r:id="rId7" w:history="1">
        <w:r w:rsidR="002004E8" w:rsidRPr="009476CE">
          <w:rPr>
            <w:sz w:val="23"/>
            <w:szCs w:val="23"/>
          </w:rPr>
          <w:t>29 CFR 1910.27 - FIXED LADDERS</w:t>
        </w:r>
      </w:hyperlink>
    </w:p>
    <w:p w:rsidR="002004E8" w:rsidRPr="009476CE" w:rsidRDefault="00925DB9" w:rsidP="002004E8">
      <w:pPr>
        <w:ind w:left="720"/>
        <w:rPr>
          <w:sz w:val="23"/>
          <w:szCs w:val="23"/>
        </w:rPr>
      </w:pPr>
      <w:hyperlink r:id="rId8" w:history="1">
        <w:r w:rsidR="002004E8" w:rsidRPr="009476CE">
          <w:rPr>
            <w:sz w:val="23"/>
            <w:szCs w:val="23"/>
          </w:rPr>
          <w:t>29 CFR 1910.29 - MANUALLY PROPELLED MOBILE LADDER STANDS &amp; SCAFFOLDS</w:t>
        </w:r>
      </w:hyperlink>
    </w:p>
    <w:p w:rsidR="002004E8" w:rsidRDefault="002004E8" w:rsidP="002004E8">
      <w:pPr>
        <w:rPr>
          <w:sz w:val="23"/>
          <w:szCs w:val="23"/>
        </w:rPr>
      </w:pPr>
    </w:p>
    <w:p w:rsidR="002004E8" w:rsidRPr="009476CE" w:rsidRDefault="002004E8" w:rsidP="002004E8">
      <w:pPr>
        <w:rPr>
          <w:sz w:val="23"/>
          <w:szCs w:val="23"/>
        </w:rPr>
      </w:pPr>
      <w:r>
        <w:rPr>
          <w:sz w:val="23"/>
          <w:szCs w:val="23"/>
        </w:rPr>
        <w:tab/>
        <w:t>(j)</w:t>
      </w:r>
      <w:r>
        <w:rPr>
          <w:sz w:val="23"/>
          <w:szCs w:val="23"/>
        </w:rPr>
        <w:tab/>
      </w:r>
      <w:r w:rsidRPr="009476CE">
        <w:rPr>
          <w:sz w:val="23"/>
          <w:szCs w:val="23"/>
        </w:rPr>
        <w:t>All use of scaffolding shall be in accordance with the following OSHA standards:</w:t>
      </w:r>
    </w:p>
    <w:p w:rsidR="002004E8" w:rsidRPr="002B2D48" w:rsidRDefault="002004E8" w:rsidP="002004E8">
      <w:pPr>
        <w:rPr>
          <w:color w:val="00642D"/>
        </w:rPr>
      </w:pPr>
    </w:p>
    <w:p w:rsidR="002004E8" w:rsidRPr="009476CE" w:rsidRDefault="00925DB9" w:rsidP="002004E8">
      <w:pPr>
        <w:ind w:left="720"/>
        <w:rPr>
          <w:sz w:val="23"/>
          <w:szCs w:val="23"/>
        </w:rPr>
      </w:pPr>
      <w:hyperlink r:id="rId9" w:history="1">
        <w:r w:rsidR="002004E8" w:rsidRPr="009476CE">
          <w:rPr>
            <w:sz w:val="23"/>
            <w:szCs w:val="23"/>
          </w:rPr>
          <w:t>29</w:t>
        </w:r>
        <w:r w:rsidR="002004E8">
          <w:rPr>
            <w:sz w:val="23"/>
            <w:szCs w:val="23"/>
          </w:rPr>
          <w:t xml:space="preserve"> </w:t>
        </w:r>
        <w:r w:rsidR="002004E8" w:rsidRPr="009476CE">
          <w:rPr>
            <w:sz w:val="23"/>
            <w:szCs w:val="23"/>
          </w:rPr>
          <w:t>CFR 1910.28</w:t>
        </w:r>
      </w:hyperlink>
      <w:r w:rsidR="002004E8" w:rsidRPr="009476CE">
        <w:rPr>
          <w:sz w:val="23"/>
          <w:szCs w:val="23"/>
        </w:rPr>
        <w:t xml:space="preserve"> – </w:t>
      </w:r>
      <w:r w:rsidR="002004E8">
        <w:rPr>
          <w:sz w:val="23"/>
          <w:szCs w:val="23"/>
        </w:rPr>
        <w:t>"</w:t>
      </w:r>
      <w:r w:rsidR="002004E8" w:rsidRPr="009476CE">
        <w:rPr>
          <w:sz w:val="23"/>
          <w:szCs w:val="23"/>
        </w:rPr>
        <w:t>Safety Requirements for Scaffolding</w:t>
      </w:r>
      <w:r w:rsidR="002004E8">
        <w:rPr>
          <w:sz w:val="23"/>
          <w:szCs w:val="23"/>
        </w:rPr>
        <w:t>"</w:t>
      </w:r>
    </w:p>
    <w:p w:rsidR="002004E8" w:rsidRDefault="00925DB9" w:rsidP="002004E8">
      <w:pPr>
        <w:ind w:left="720"/>
        <w:rPr>
          <w:sz w:val="23"/>
          <w:szCs w:val="23"/>
        </w:rPr>
      </w:pPr>
      <w:hyperlink r:id="rId10" w:history="1">
        <w:r w:rsidR="002004E8" w:rsidRPr="009476CE">
          <w:rPr>
            <w:sz w:val="23"/>
            <w:szCs w:val="23"/>
          </w:rPr>
          <w:t>29</w:t>
        </w:r>
        <w:r w:rsidR="002004E8">
          <w:rPr>
            <w:sz w:val="23"/>
            <w:szCs w:val="23"/>
          </w:rPr>
          <w:t xml:space="preserve"> </w:t>
        </w:r>
        <w:r w:rsidR="002004E8" w:rsidRPr="009476CE">
          <w:rPr>
            <w:sz w:val="23"/>
            <w:szCs w:val="23"/>
          </w:rPr>
          <w:t>CFR 1910.29</w:t>
        </w:r>
      </w:hyperlink>
      <w:r w:rsidR="002004E8" w:rsidRPr="009476CE">
        <w:rPr>
          <w:sz w:val="23"/>
          <w:szCs w:val="23"/>
        </w:rPr>
        <w:t xml:space="preserve"> – </w:t>
      </w:r>
      <w:r w:rsidR="002004E8">
        <w:rPr>
          <w:sz w:val="23"/>
          <w:szCs w:val="23"/>
        </w:rPr>
        <w:t>"</w:t>
      </w:r>
      <w:r w:rsidR="002004E8" w:rsidRPr="009476CE">
        <w:rPr>
          <w:sz w:val="23"/>
          <w:szCs w:val="23"/>
        </w:rPr>
        <w:t>Manually Propelled Mobile Ladder Stands &amp; Scaffolds</w:t>
      </w:r>
      <w:r w:rsidR="002004E8">
        <w:rPr>
          <w:sz w:val="23"/>
          <w:szCs w:val="23"/>
        </w:rPr>
        <w:t>"</w:t>
      </w:r>
    </w:p>
    <w:p w:rsidR="002004E8" w:rsidRDefault="002004E8" w:rsidP="002004E8">
      <w:pPr>
        <w:rPr>
          <w:sz w:val="23"/>
          <w:szCs w:val="23"/>
        </w:rPr>
      </w:pPr>
    </w:p>
    <w:p w:rsidR="002004E8" w:rsidRDefault="002004E8" w:rsidP="002004E8">
      <w:pPr>
        <w:rPr>
          <w:sz w:val="23"/>
          <w:szCs w:val="23"/>
        </w:rPr>
      </w:pPr>
      <w:r>
        <w:rPr>
          <w:sz w:val="23"/>
          <w:szCs w:val="23"/>
        </w:rPr>
        <w:tab/>
        <w:t>(k)</w:t>
      </w:r>
      <w:r>
        <w:rPr>
          <w:sz w:val="23"/>
          <w:szCs w:val="23"/>
        </w:rPr>
        <w:tab/>
      </w:r>
      <w:r w:rsidRPr="009476CE">
        <w:rPr>
          <w:sz w:val="23"/>
          <w:szCs w:val="23"/>
        </w:rPr>
        <w:t>All servicing and maintenance of equipment shall be performed in accordance with the requirements of OSHA standard 29 CFR 1910.147 or 269 as applicable.  Those standards require locking out all potential energy sources prior to the performance of work.   Contractor will provide lockout devices if necessary.</w:t>
      </w:r>
    </w:p>
    <w:p w:rsidR="006C465F" w:rsidRDefault="006C465F"/>
    <w:sectPr w:rsidR="006C465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004E8"/>
    <w:rsid w:val="002004E8"/>
    <w:rsid w:val="006C465F"/>
    <w:rsid w:val="00925DB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004E8"/>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004E8"/>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osha.gov/pls/oshaweb/owadisp.show_document?p_table=STANDARDS&amp;p_id=9721&amp;p_text_version=FALSE" TargetMode="External"/><Relationship Id="rId3" Type="http://schemas.openxmlformats.org/officeDocument/2006/relationships/settings" Target="settings.xml"/><Relationship Id="rId7" Type="http://schemas.openxmlformats.org/officeDocument/2006/relationships/hyperlink" Target="http://www.osha.gov/pls/oshaweb/owadisp.show_document?p_table=STANDARDS&amp;p_id=9719&amp;p_text_version=FALSE" TargetMode="External"/><Relationship Id="rId12"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www.osha-slc.gov/pls/oshaweb/owadisp.show_document?p_table=STANDARDS&amp;p_id=9718" TargetMode="External"/><Relationship Id="rId11" Type="http://schemas.openxmlformats.org/officeDocument/2006/relationships/fontTable" Target="fontTable.xml"/><Relationship Id="rId5" Type="http://schemas.openxmlformats.org/officeDocument/2006/relationships/hyperlink" Target="http://http://www.osha-slc.gov/pls/oshaweb/owadisp.show_document?p_table=STANDARDS&amp;p_id=9717" TargetMode="External"/><Relationship Id="rId10" Type="http://schemas.openxmlformats.org/officeDocument/2006/relationships/hyperlink" Target="http://www.osha.gov/pls/oshaweb/owadisp.show_document?p_table=STANDARDS&amp;p_id=9721&amp;p_text_version=FALSE" TargetMode="External"/><Relationship Id="rId4" Type="http://schemas.openxmlformats.org/officeDocument/2006/relationships/webSettings" Target="webSettings.xml"/><Relationship Id="rId9" Type="http://schemas.openxmlformats.org/officeDocument/2006/relationships/hyperlink" Target="http://www.osha.gov/pls/oshaweb/owadisp.show_document?p_table=STANDARDS&amp;p_id=9720&amp;p_text_version=FALS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2474</Words>
  <Characters>14106</Characters>
  <Application>Microsoft Office Word</Application>
  <DocSecurity>4</DocSecurity>
  <Lines>117</Lines>
  <Paragraphs>33</Paragraphs>
  <ScaleCrop>false</ScaleCrop>
  <HeadingPairs>
    <vt:vector size="2" baseType="variant">
      <vt:variant>
        <vt:lpstr>Title</vt:lpstr>
      </vt:variant>
      <vt:variant>
        <vt:i4>1</vt:i4>
      </vt:variant>
    </vt:vector>
  </HeadingPairs>
  <TitlesOfParts>
    <vt:vector size="1" baseType="lpstr">
      <vt:lpstr/>
    </vt:vector>
  </TitlesOfParts>
  <Company>DEEP</Company>
  <LinksUpToDate>false</LinksUpToDate>
  <CharactersWithSpaces>16547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Thomas judge</dc:creator>
  <cp:lastModifiedBy>Lisa Fontaine</cp:lastModifiedBy>
  <cp:revision>2</cp:revision>
  <dcterms:created xsi:type="dcterms:W3CDTF">2014-05-27T19:56:00Z</dcterms:created>
  <dcterms:modified xsi:type="dcterms:W3CDTF">2014-05-27T19:56:00Z</dcterms:modified>
</cp:coreProperties>
</file>